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drawings/drawing3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8E2" w:rsidRDefault="00686EF0">
      <w:r>
        <w:rPr>
          <w:noProof/>
          <w:lang w:eastAsia="pt-BR"/>
        </w:rPr>
        <w:pict>
          <v:rect id="Rectangle 2" o:spid="_x0000_s1026" style="position:absolute;margin-left:3.7pt;margin-top:.3pt;width:429.15pt;height:82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">
            <v:textbox>
              <w:txbxContent>
                <w:p w:rsidR="00D9087E" w:rsidRPr="00846A1D" w:rsidRDefault="00D9087E" w:rsidP="007A18E2">
                  <w:pPr>
                    <w:jc w:val="center"/>
                    <w:rPr>
                      <w:b/>
                      <w:sz w:val="44"/>
                      <w:szCs w:val="44"/>
                      <w:highlight w:val="lightGray"/>
                    </w:rPr>
                  </w:pPr>
                  <w:r>
                    <w:rPr>
                      <w:sz w:val="44"/>
                      <w:szCs w:val="44"/>
                      <w:highlight w:val="lightGray"/>
                    </w:rPr>
                    <w:t xml:space="preserve">          </w:t>
                  </w:r>
                  <w:r w:rsidRPr="00846A1D">
                    <w:rPr>
                      <w:sz w:val="44"/>
                      <w:szCs w:val="44"/>
                      <w:highlight w:val="lightGray"/>
                    </w:rPr>
                    <w:t xml:space="preserve">BOLETIM EPIDEMIOLÓGICO                    </w:t>
                  </w:r>
                  <w:r w:rsidR="0079610C">
                    <w:rPr>
                      <w:sz w:val="44"/>
                      <w:szCs w:val="44"/>
                      <w:highlight w:val="lightGray"/>
                    </w:rPr>
                    <w:t>8</w:t>
                  </w:r>
                </w:p>
                <w:p w:rsidR="00D9087E" w:rsidRPr="00846A1D" w:rsidRDefault="00D9087E" w:rsidP="00534385">
                  <w:pPr>
                    <w:spacing w:after="0"/>
                    <w:jc w:val="right"/>
                    <w:rPr>
                      <w:sz w:val="24"/>
                      <w:szCs w:val="24"/>
                      <w:highlight w:val="yellow"/>
                    </w:rPr>
                  </w:pPr>
                  <w:r w:rsidRPr="00846A1D">
                    <w:rPr>
                      <w:sz w:val="24"/>
                      <w:szCs w:val="24"/>
                      <w:highlight w:val="yellow"/>
                    </w:rPr>
                    <w:t>SEMANA EPIDEMIOLÓGICA</w:t>
                  </w:r>
                  <w:r>
                    <w:rPr>
                      <w:sz w:val="24"/>
                      <w:szCs w:val="24"/>
                      <w:highlight w:val="yellow"/>
                    </w:rPr>
                    <w:t xml:space="preserve"> 01 à </w:t>
                  </w:r>
                  <w:r w:rsidR="0079610C">
                    <w:rPr>
                      <w:sz w:val="24"/>
                      <w:szCs w:val="24"/>
                      <w:highlight w:val="yellow"/>
                    </w:rPr>
                    <w:t>30</w:t>
                  </w:r>
                  <w:r w:rsidRPr="00846A1D">
                    <w:rPr>
                      <w:sz w:val="24"/>
                      <w:szCs w:val="24"/>
                      <w:highlight w:val="yellow"/>
                    </w:rPr>
                    <w:t xml:space="preserve"> DO ANO DE 20</w:t>
                  </w:r>
                  <w:r>
                    <w:rPr>
                      <w:sz w:val="24"/>
                      <w:szCs w:val="24"/>
                      <w:highlight w:val="yellow"/>
                    </w:rPr>
                    <w:t>2</w:t>
                  </w:r>
                  <w:r w:rsidR="0079610C">
                    <w:rPr>
                      <w:sz w:val="24"/>
                      <w:szCs w:val="24"/>
                      <w:highlight w:val="yellow"/>
                    </w:rPr>
                    <w:t>2</w:t>
                  </w:r>
                </w:p>
                <w:p w:rsidR="00D9087E" w:rsidRDefault="00D9087E" w:rsidP="00534385">
                  <w:pPr>
                    <w:spacing w:after="0"/>
                    <w:jc w:val="right"/>
                    <w:rPr>
                      <w:sz w:val="24"/>
                      <w:szCs w:val="24"/>
                    </w:rPr>
                  </w:pPr>
                  <w:r w:rsidRPr="00846A1D">
                    <w:rPr>
                      <w:sz w:val="24"/>
                      <w:szCs w:val="24"/>
                      <w:highlight w:val="lightGray"/>
                    </w:rPr>
                    <w:t>ARAÇATUBA/SP</w:t>
                  </w:r>
                </w:p>
                <w:p w:rsidR="00D9087E" w:rsidRPr="007A18E2" w:rsidRDefault="00D9087E" w:rsidP="00534385">
                  <w:pPr>
                    <w:spacing w:after="0"/>
                    <w:jc w:val="right"/>
                    <w:rPr>
                      <w:sz w:val="24"/>
                      <w:szCs w:val="24"/>
                    </w:rPr>
                  </w:pPr>
                </w:p>
                <w:p w:rsidR="00D9087E" w:rsidRPr="007A18E2" w:rsidRDefault="00D9087E" w:rsidP="007A18E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7A18E2" w:rsidRPr="007A18E2" w:rsidRDefault="007A18E2" w:rsidP="007A18E2"/>
    <w:p w:rsidR="007A18E2" w:rsidRPr="007A18E2" w:rsidRDefault="007A18E2" w:rsidP="007A18E2"/>
    <w:p w:rsidR="007A18E2" w:rsidRPr="007A18E2" w:rsidRDefault="007A18E2" w:rsidP="007A18E2"/>
    <w:p w:rsidR="007A18E2" w:rsidRPr="00846A1D" w:rsidRDefault="007A18E2" w:rsidP="00846A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A1D">
        <w:rPr>
          <w:rFonts w:ascii="Times New Roman" w:hAnsi="Times New Roman" w:cs="Times New Roman"/>
          <w:b/>
          <w:sz w:val="24"/>
          <w:szCs w:val="24"/>
        </w:rPr>
        <w:t>Introdução</w:t>
      </w:r>
    </w:p>
    <w:p w:rsidR="006A1600" w:rsidRPr="00846A1D" w:rsidRDefault="006B6616" w:rsidP="00846A1D">
      <w:pPr>
        <w:tabs>
          <w:tab w:val="left" w:pos="13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6A1D">
        <w:rPr>
          <w:rFonts w:ascii="Times New Roman" w:hAnsi="Times New Roman" w:cs="Times New Roman"/>
          <w:sz w:val="24"/>
          <w:szCs w:val="24"/>
        </w:rPr>
        <w:t>O Boletim Epidemiológico, editado pelo Serviço de Vigilância Epidemiológica Municipal, é uma publicação de caráter técnico-científico, acesso livre, formato eletrônico</w:t>
      </w:r>
      <w:r w:rsidR="00480508">
        <w:rPr>
          <w:rFonts w:ascii="Times New Roman" w:hAnsi="Times New Roman" w:cs="Times New Roman"/>
          <w:sz w:val="24"/>
          <w:szCs w:val="24"/>
        </w:rPr>
        <w:t xml:space="preserve"> </w:t>
      </w:r>
      <w:r w:rsidRPr="00480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 periodicidade </w:t>
      </w:r>
      <w:r w:rsidR="00480508" w:rsidRPr="00480508">
        <w:rPr>
          <w:rFonts w:ascii="Times New Roman" w:hAnsi="Times New Roman" w:cs="Times New Roman"/>
          <w:color w:val="000000" w:themeColor="text1"/>
          <w:sz w:val="24"/>
          <w:szCs w:val="24"/>
        </w:rPr>
        <w:t>semestral.</w:t>
      </w:r>
      <w:r w:rsidR="0048050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46A1D">
        <w:rPr>
          <w:rFonts w:ascii="Times New Roman" w:hAnsi="Times New Roman" w:cs="Times New Roman"/>
          <w:sz w:val="24"/>
          <w:szCs w:val="24"/>
        </w:rPr>
        <w:t xml:space="preserve">A publicação realizada semestralmente com intuito informativo, </w:t>
      </w:r>
      <w:r w:rsidR="00A53B2D" w:rsidRPr="00846A1D">
        <w:rPr>
          <w:rFonts w:ascii="Times New Roman" w:hAnsi="Times New Roman" w:cs="Times New Roman"/>
          <w:sz w:val="24"/>
          <w:szCs w:val="24"/>
        </w:rPr>
        <w:t>porém</w:t>
      </w:r>
      <w:r w:rsidRPr="00846A1D">
        <w:rPr>
          <w:rFonts w:ascii="Times New Roman" w:hAnsi="Times New Roman" w:cs="Times New Roman"/>
          <w:sz w:val="24"/>
          <w:szCs w:val="24"/>
        </w:rPr>
        <w:t xml:space="preserve"> o acompanhamento dos casos </w:t>
      </w:r>
      <w:r w:rsidRPr="00480508">
        <w:rPr>
          <w:rFonts w:ascii="Times New Roman" w:hAnsi="Times New Roman" w:cs="Times New Roman"/>
          <w:color w:val="000000" w:themeColor="text1"/>
          <w:sz w:val="24"/>
          <w:szCs w:val="24"/>
        </w:rPr>
        <w:t>é semanal</w:t>
      </w:r>
      <w:r w:rsidR="0082167F" w:rsidRPr="00480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0508">
        <w:rPr>
          <w:rFonts w:ascii="Times New Roman" w:hAnsi="Times New Roman" w:cs="Times New Roman"/>
          <w:color w:val="000000" w:themeColor="text1"/>
          <w:sz w:val="24"/>
          <w:szCs w:val="24"/>
        </w:rPr>
        <w:t>possibilitando</w:t>
      </w:r>
      <w:r w:rsidRPr="00846A1D">
        <w:rPr>
          <w:rFonts w:ascii="Times New Roman" w:hAnsi="Times New Roman" w:cs="Times New Roman"/>
          <w:sz w:val="24"/>
          <w:szCs w:val="24"/>
        </w:rPr>
        <w:t xml:space="preserve"> rapidez, qualidade e precisão na identificação e controle da</w:t>
      </w:r>
      <w:r w:rsidR="00E039D3" w:rsidRPr="00846A1D">
        <w:rPr>
          <w:rFonts w:ascii="Times New Roman" w:hAnsi="Times New Roman" w:cs="Times New Roman"/>
          <w:sz w:val="24"/>
          <w:szCs w:val="24"/>
        </w:rPr>
        <w:t>s notificações.</w:t>
      </w:r>
      <w:r w:rsidRPr="00846A1D">
        <w:rPr>
          <w:rFonts w:ascii="Times New Roman" w:hAnsi="Times New Roman" w:cs="Times New Roman"/>
          <w:sz w:val="24"/>
          <w:szCs w:val="24"/>
        </w:rPr>
        <w:t xml:space="preserve"> Ele se configura como importante instrumento de vigilância para promover a disseminação de informações relevantes e qualificadas, com potencial para contribuir com a orientação de ações em Saúde Pública no </w:t>
      </w:r>
      <w:r w:rsidR="00E039D3" w:rsidRPr="00846A1D">
        <w:rPr>
          <w:rFonts w:ascii="Times New Roman" w:hAnsi="Times New Roman" w:cs="Times New Roman"/>
          <w:sz w:val="24"/>
          <w:szCs w:val="24"/>
        </w:rPr>
        <w:t>município</w:t>
      </w:r>
      <w:r w:rsidRPr="00846A1D">
        <w:rPr>
          <w:rFonts w:ascii="Times New Roman" w:hAnsi="Times New Roman" w:cs="Times New Roman"/>
          <w:sz w:val="24"/>
          <w:szCs w:val="24"/>
        </w:rPr>
        <w:t>.</w:t>
      </w:r>
      <w:r w:rsidR="007A18E2" w:rsidRPr="00846A1D">
        <w:rPr>
          <w:rFonts w:ascii="Times New Roman" w:hAnsi="Times New Roman" w:cs="Times New Roman"/>
          <w:sz w:val="24"/>
          <w:szCs w:val="24"/>
        </w:rPr>
        <w:tab/>
      </w:r>
    </w:p>
    <w:p w:rsidR="000823B3" w:rsidRPr="00846A1D" w:rsidRDefault="000823B3" w:rsidP="00846A1D">
      <w:pPr>
        <w:tabs>
          <w:tab w:val="left" w:pos="13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A1D">
        <w:rPr>
          <w:rFonts w:ascii="Times New Roman" w:hAnsi="Times New Roman" w:cs="Times New Roman"/>
          <w:b/>
          <w:sz w:val="24"/>
          <w:szCs w:val="24"/>
        </w:rPr>
        <w:t>Dengue</w:t>
      </w:r>
    </w:p>
    <w:p w:rsidR="00B537AC" w:rsidRDefault="002D42E4" w:rsidP="009473E4">
      <w:pPr>
        <w:tabs>
          <w:tab w:val="left" w:pos="134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0823B3" w:rsidRPr="00480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diagrama de controle da dengue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</w:t>
      </w:r>
      <w:r w:rsidR="000823B3" w:rsidRPr="00480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26F0" w:rsidRPr="001526F0">
        <w:rPr>
          <w:rFonts w:ascii="Times New Roman" w:hAnsi="Times New Roman" w:cs="Times New Roman"/>
          <w:color w:val="000000" w:themeColor="text1"/>
          <w:sz w:val="24"/>
          <w:szCs w:val="24"/>
        </w:rPr>
        <w:t>construído conforme orientações da Secretaria de Saúde do Estado, segundo a série histórica de casos positivos   para o município</w:t>
      </w:r>
      <w:r w:rsidR="00152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com</w:t>
      </w:r>
      <w:r w:rsidR="001526F0" w:rsidRPr="00152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limite inferior - LI, limite superior - LS e mediana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1526F0" w:rsidRPr="00152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1526F0" w:rsidRPr="00152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linha pontilhada corresponde aos dados de 202</w:t>
      </w:r>
      <w:r w:rsidR="004E55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526F0" w:rsidRPr="001526F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52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26F0" w:rsidRPr="001526F0">
        <w:rPr>
          <w:rFonts w:ascii="Times New Roman" w:hAnsi="Times New Roman" w:cs="Times New Roman"/>
          <w:color w:val="000000" w:themeColor="text1"/>
          <w:sz w:val="24"/>
          <w:szCs w:val="24"/>
        </w:rPr>
        <w:t>Neste diagrama seguem os casos prováveis de dengue sendo a somatória dos casos positivos e suspeitos.</w:t>
      </w:r>
      <w:r w:rsidR="00152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26F0" w:rsidRPr="001526F0">
        <w:rPr>
          <w:rFonts w:ascii="Times New Roman" w:hAnsi="Times New Roman" w:cs="Times New Roman"/>
          <w:color w:val="000000" w:themeColor="text1"/>
          <w:sz w:val="24"/>
          <w:szCs w:val="24"/>
        </w:rPr>
        <w:t>Os </w:t>
      </w:r>
      <w:r w:rsidR="00A53B2D" w:rsidRPr="001526F0">
        <w:rPr>
          <w:rFonts w:ascii="Times New Roman" w:hAnsi="Times New Roman" w:cs="Times New Roman"/>
          <w:color w:val="000000" w:themeColor="text1"/>
          <w:sz w:val="24"/>
          <w:szCs w:val="24"/>
        </w:rPr>
        <w:t>casos negativos</w:t>
      </w:r>
      <w:r w:rsidR="001526F0" w:rsidRPr="00152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descartados são excluídos </w:t>
      </w:r>
      <w:r w:rsidR="00A53B2D" w:rsidRPr="001526F0">
        <w:rPr>
          <w:rFonts w:ascii="Times New Roman" w:hAnsi="Times New Roman" w:cs="Times New Roman"/>
          <w:color w:val="000000" w:themeColor="text1"/>
          <w:sz w:val="24"/>
          <w:szCs w:val="24"/>
        </w:rPr>
        <w:t>do diagrama</w:t>
      </w:r>
      <w:r w:rsidR="001526F0" w:rsidRPr="00152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conforme são encerrados. O prazo máximo para encerramento dos casos suspeitos é de 30 dias após a data de notificação</w:t>
      </w:r>
      <w:r w:rsidR="001526F0" w:rsidRPr="008649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. </w:t>
      </w:r>
    </w:p>
    <w:p w:rsidR="009473E4" w:rsidRDefault="001526F0" w:rsidP="009473E4">
      <w:pPr>
        <w:tabs>
          <w:tab w:val="left" w:pos="134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49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No diagrama, os casos foram encerrados até a semana epidemiológica </w:t>
      </w:r>
      <w:r w:rsidR="00646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25</w:t>
      </w:r>
      <w:r w:rsidRPr="008649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 isto significa que até a</w:t>
      </w:r>
      <w:r w:rsidR="00646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referida </w:t>
      </w:r>
      <w:r w:rsidRPr="008649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semana o </w:t>
      </w:r>
      <w:r w:rsidR="00A53B2D" w:rsidRPr="008649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diagrama indica</w:t>
      </w:r>
      <w:r w:rsidRPr="008649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="00A53B2D" w:rsidRPr="008649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somente os</w:t>
      </w:r>
      <w:r w:rsidRPr="008649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casos positivos. </w:t>
      </w:r>
      <w:r w:rsidR="00646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Assim sendo, a partir da semana seguinte, </w:t>
      </w:r>
      <w:r w:rsidR="004E55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2</w:t>
      </w:r>
      <w:r w:rsidR="00646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6, </w:t>
      </w:r>
      <w:r w:rsidRPr="008649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até a </w:t>
      </w:r>
      <w:r w:rsidR="00646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presente data</w:t>
      </w:r>
      <w:r w:rsidRPr="008649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(semana </w:t>
      </w:r>
      <w:r w:rsidR="00A53B2D" w:rsidRPr="008649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epidemiológica </w:t>
      </w:r>
      <w:r w:rsidR="00646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30</w:t>
      </w:r>
      <w:r w:rsidRPr="008649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)</w:t>
      </w:r>
      <w:r w:rsidRPr="008649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estão os casos positivos e suspeitos. Portanto esta curva, pode</w:t>
      </w:r>
      <w:r w:rsidRPr="00152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ser reduzida </w:t>
      </w:r>
      <w:r w:rsidR="00A53B2D" w:rsidRPr="001526F0">
        <w:rPr>
          <w:rFonts w:ascii="Times New Roman" w:hAnsi="Times New Roman" w:cs="Times New Roman"/>
          <w:color w:val="000000" w:themeColor="text1"/>
          <w:sz w:val="24"/>
          <w:szCs w:val="24"/>
        </w:rPr>
        <w:t>a partir</w:t>
      </w:r>
      <w:r w:rsidRPr="00152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dos resultados dos exames laboratoriais, excluindo os negativos ou do encerramento do caso a </w:t>
      </w:r>
      <w:r w:rsidR="00A53B2D" w:rsidRPr="001526F0">
        <w:rPr>
          <w:rFonts w:ascii="Times New Roman" w:hAnsi="Times New Roman" w:cs="Times New Roman"/>
          <w:color w:val="000000" w:themeColor="text1"/>
          <w:sz w:val="24"/>
          <w:szCs w:val="24"/>
        </w:rPr>
        <w:t>partir da</w:t>
      </w:r>
      <w:r w:rsidRPr="00152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análise </w:t>
      </w:r>
      <w:r w:rsidR="00646687" w:rsidRPr="001526F0">
        <w:rPr>
          <w:rFonts w:ascii="Times New Roman" w:hAnsi="Times New Roman" w:cs="Times New Roman"/>
          <w:color w:val="000000" w:themeColor="text1"/>
          <w:sz w:val="24"/>
          <w:szCs w:val="24"/>
        </w:rPr>
        <w:t>clínico</w:t>
      </w:r>
      <w:r w:rsidRPr="001526F0">
        <w:rPr>
          <w:rFonts w:ascii="Times New Roman" w:hAnsi="Times New Roman" w:cs="Times New Roman"/>
          <w:color w:val="000000" w:themeColor="text1"/>
          <w:sz w:val="24"/>
          <w:szCs w:val="24"/>
        </w:rPr>
        <w:t> epidemiológica (para aqueles que não coletaram o exame até 30 dias após a data de notificação).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6687">
        <w:rPr>
          <w:rFonts w:ascii="Times New Roman" w:hAnsi="Times New Roman" w:cs="Times New Roman"/>
          <w:color w:val="000000" w:themeColor="text1"/>
          <w:sz w:val="24"/>
          <w:szCs w:val="24"/>
        </w:rPr>
        <w:t>É possível identificar que a</w:t>
      </w:r>
      <w:r w:rsidRPr="00152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partir da semana epidemiológica </w:t>
      </w:r>
      <w:r w:rsidR="00260D52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Pr="00152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há uma queda dos casos</w:t>
      </w:r>
      <w:r w:rsidR="00260D52">
        <w:rPr>
          <w:rFonts w:ascii="Times New Roman" w:hAnsi="Times New Roman" w:cs="Times New Roman"/>
          <w:color w:val="000000" w:themeColor="text1"/>
          <w:sz w:val="24"/>
          <w:szCs w:val="24"/>
        </w:rPr>
        <w:t>, embora haja pico na semana 22, pode-se identificar diminuição seguinte</w:t>
      </w:r>
      <w:r w:rsidRPr="001526F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26F0">
        <w:rPr>
          <w:rFonts w:ascii="Times New Roman" w:hAnsi="Times New Roman" w:cs="Times New Roman"/>
          <w:color w:val="000000" w:themeColor="text1"/>
          <w:sz w:val="24"/>
          <w:szCs w:val="24"/>
        </w:rPr>
        <w:t>Estamos acima do limite superior da série histórica desde a semana epidemiológica </w:t>
      </w:r>
      <w:r w:rsidR="0064668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1526F0">
        <w:rPr>
          <w:rFonts w:ascii="Times New Roman" w:hAnsi="Times New Roman" w:cs="Times New Roman"/>
          <w:color w:val="000000" w:themeColor="text1"/>
          <w:sz w:val="24"/>
          <w:szCs w:val="24"/>
        </w:rPr>
        <w:t>, mostrando que a transmissão da doença continua ativa em nosso município e nos alertando para a importância de continuarmos com as atividades de bloqueio e com os trabalhos que já são desenvolvidos pelas equipes da atenção básica</w:t>
      </w:r>
      <w:r w:rsidR="00224F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controle de vetores</w:t>
      </w:r>
      <w:r w:rsidR="009473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46687">
        <w:rPr>
          <w:rFonts w:ascii="Times New Roman" w:hAnsi="Times New Roman" w:cs="Times New Roman"/>
          <w:color w:val="000000" w:themeColor="text1"/>
          <w:sz w:val="24"/>
          <w:szCs w:val="24"/>
        </w:rPr>
        <w:t>Neste ano foram registrados dois óbitos por dengue, no mês de março.</w:t>
      </w:r>
    </w:p>
    <w:p w:rsidR="001526F0" w:rsidRPr="001526F0" w:rsidRDefault="001526F0" w:rsidP="001526F0">
      <w:pPr>
        <w:tabs>
          <w:tab w:val="left" w:pos="134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4DC2" w:rsidRDefault="00B34DC2" w:rsidP="0073308B">
      <w:pPr>
        <w:tabs>
          <w:tab w:val="left" w:pos="134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Gráfico 1:  </w:t>
      </w:r>
      <w:r w:rsidR="00480508" w:rsidRPr="00480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Diagrama de Controle de Dengue - </w:t>
      </w:r>
      <w:r w:rsidRPr="00480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Semana Epidemiológica 1 a </w:t>
      </w:r>
      <w:r w:rsidR="004E5548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Pr="00480508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86490F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21277D" w:rsidRPr="0086490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4668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86490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80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0508" w:rsidRPr="00480508">
        <w:rPr>
          <w:rFonts w:ascii="Times New Roman" w:hAnsi="Times New Roman" w:cs="Times New Roman"/>
          <w:color w:val="000000" w:themeColor="text1"/>
          <w:sz w:val="24"/>
          <w:szCs w:val="24"/>
        </w:rPr>
        <w:t>Araçatuba-SP</w:t>
      </w:r>
    </w:p>
    <w:p w:rsidR="001F55F7" w:rsidRDefault="00646687" w:rsidP="0073308B">
      <w:pPr>
        <w:tabs>
          <w:tab w:val="left" w:pos="1340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5400040" cy="3938270"/>
            <wp:effectExtent l="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93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6F0" w:rsidRDefault="001526F0" w:rsidP="0073308B">
      <w:pPr>
        <w:tabs>
          <w:tab w:val="left" w:pos="1340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1526F0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419090" cy="200025"/>
            <wp:effectExtent l="0" t="0" r="0" b="0"/>
            <wp:docPr id="5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rt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60947" cy="20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9D3" w:rsidRDefault="007822BA" w:rsidP="00846A1D">
      <w:pPr>
        <w:tabs>
          <w:tab w:val="left" w:pos="13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LI - limite inferior, M – linha mediana e LS - limite superior. </w:t>
      </w:r>
    </w:p>
    <w:p w:rsidR="0019576F" w:rsidRDefault="0019576F" w:rsidP="00AE2710">
      <w:pPr>
        <w:tabs>
          <w:tab w:val="left" w:pos="134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34A7" w:rsidRPr="007667C2" w:rsidRDefault="001F34A7" w:rsidP="00D85809">
      <w:pPr>
        <w:tabs>
          <w:tab w:val="left" w:pos="13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67C2">
        <w:rPr>
          <w:rFonts w:ascii="Times New Roman" w:hAnsi="Times New Roman" w:cs="Times New Roman"/>
          <w:sz w:val="24"/>
          <w:szCs w:val="24"/>
        </w:rPr>
        <w:t xml:space="preserve">Em relação ao LIRAa (Levantamento Rápido para o </w:t>
      </w:r>
      <w:r w:rsidRPr="007667C2">
        <w:rPr>
          <w:rFonts w:ascii="Times New Roman" w:hAnsi="Times New Roman" w:cs="Times New Roman"/>
          <w:i/>
          <w:iCs/>
          <w:sz w:val="24"/>
          <w:szCs w:val="24"/>
        </w:rPr>
        <w:t>Aedes aegypti</w:t>
      </w:r>
      <w:r w:rsidRPr="007667C2">
        <w:rPr>
          <w:rFonts w:ascii="Times New Roman" w:hAnsi="Times New Roman" w:cs="Times New Roman"/>
          <w:sz w:val="24"/>
          <w:szCs w:val="24"/>
        </w:rPr>
        <w:t>), obtem-se dois importantes indicadores que, por amostragem, demonstram a situação de risco do município, uma vez que apresentam de maneira rápida e segura, os índices de infestações larvários. São eles o Índice Predial (IP) e de Breteau (IB), que são calculados da seguinte forma:</w:t>
      </w:r>
    </w:p>
    <w:p w:rsidR="001F34A7" w:rsidRDefault="001F34A7" w:rsidP="001F34A7">
      <w:pPr>
        <w:tabs>
          <w:tab w:val="left" w:pos="1340"/>
        </w:tabs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2200275" cy="495300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4A7" w:rsidRDefault="001F34A7" w:rsidP="001F34A7">
      <w:pPr>
        <w:tabs>
          <w:tab w:val="left" w:pos="1340"/>
        </w:tabs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2276475" cy="504825"/>
            <wp:effectExtent l="0" t="0" r="9525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090" w:rsidRPr="0079334B" w:rsidRDefault="001F34A7" w:rsidP="009710AD">
      <w:pPr>
        <w:tabs>
          <w:tab w:val="left" w:pos="134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7C2">
        <w:rPr>
          <w:rFonts w:ascii="Times New Roman" w:hAnsi="Times New Roman" w:cs="Times New Roman"/>
          <w:sz w:val="24"/>
          <w:szCs w:val="24"/>
        </w:rPr>
        <w:t>Portanto, o IP refere-se aos imóveis positivos, enquanto o IB aos recipientes positivos.</w:t>
      </w:r>
      <w:r w:rsidR="007667C2">
        <w:rPr>
          <w:rFonts w:ascii="Times New Roman" w:hAnsi="Times New Roman" w:cs="Times New Roman"/>
          <w:sz w:val="24"/>
          <w:szCs w:val="24"/>
        </w:rPr>
        <w:t xml:space="preserve"> </w:t>
      </w:r>
      <w:r w:rsidR="009710AD">
        <w:rPr>
          <w:rFonts w:ascii="Times New Roman" w:hAnsi="Times New Roman" w:cs="Times New Roman"/>
          <w:color w:val="000000" w:themeColor="text1"/>
          <w:sz w:val="24"/>
          <w:szCs w:val="24"/>
        </w:rPr>
        <w:t>Os quadros abaixo mostram os dados dos índices levantados durante o ano de 202</w:t>
      </w:r>
      <w:r w:rsidR="00961DB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710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segundo determinação no Ministério da Saúde as datas de realização das ações puderam ser </w:t>
      </w:r>
      <w:r w:rsidR="00194F91">
        <w:rPr>
          <w:rFonts w:ascii="Times New Roman" w:hAnsi="Times New Roman" w:cs="Times New Roman"/>
          <w:color w:val="000000" w:themeColor="text1"/>
          <w:sz w:val="24"/>
          <w:szCs w:val="24"/>
        </w:rPr>
        <w:t>adequadas</w:t>
      </w:r>
      <w:r w:rsidR="009710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acordo com a situação epidemiológica do COVID-19, uma vez que a ação deve ser realizada também intradomiciliar.</w:t>
      </w:r>
    </w:p>
    <w:p w:rsidR="00FC41EB" w:rsidRDefault="00FC41EB" w:rsidP="0079334B">
      <w:pPr>
        <w:tabs>
          <w:tab w:val="left" w:pos="134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334B">
        <w:rPr>
          <w:rFonts w:ascii="Times New Roman" w:hAnsi="Times New Roman" w:cs="Times New Roman"/>
          <w:color w:val="000000" w:themeColor="text1"/>
          <w:sz w:val="24"/>
          <w:szCs w:val="24"/>
        </w:rPr>
        <w:t>Quadro 1:  Resultado do LIRA</w:t>
      </w:r>
      <w:r w:rsidR="001F34A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793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(Levantamento Rápido para o </w:t>
      </w:r>
      <w:r w:rsidRPr="001F34A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Aedes </w:t>
      </w:r>
      <w:r w:rsidR="001F34A7" w:rsidRPr="001F34A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</w:t>
      </w:r>
      <w:r w:rsidRPr="001F34A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egypti</w:t>
      </w:r>
      <w:r w:rsidRPr="0079334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D85809" w:rsidRPr="0079334B">
        <w:rPr>
          <w:rFonts w:ascii="Times New Roman" w:hAnsi="Times New Roman" w:cs="Times New Roman"/>
          <w:color w:val="000000" w:themeColor="text1"/>
          <w:sz w:val="24"/>
          <w:szCs w:val="24"/>
        </w:rPr>
        <w:t>.  Janeiro/20</w:t>
      </w:r>
      <w:r w:rsidR="00C50E7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20C5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85809" w:rsidRPr="0079334B">
        <w:rPr>
          <w:rFonts w:ascii="Times New Roman" w:hAnsi="Times New Roman" w:cs="Times New Roman"/>
          <w:color w:val="000000" w:themeColor="text1"/>
          <w:sz w:val="24"/>
          <w:szCs w:val="24"/>
        </w:rPr>
        <w:t>. Araçatuba – SP.</w:t>
      </w:r>
    </w:p>
    <w:p w:rsidR="00FE2CCF" w:rsidRDefault="00FE2CCF" w:rsidP="0079334B">
      <w:pPr>
        <w:tabs>
          <w:tab w:val="left" w:pos="134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3EC7" w:rsidRPr="00A02490" w:rsidRDefault="00820C5A" w:rsidP="00A02490">
      <w:pPr>
        <w:tabs>
          <w:tab w:val="left" w:pos="1340"/>
        </w:tabs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20C5A">
        <w:rPr>
          <w:noProof/>
          <w:lang w:eastAsia="pt-BR"/>
        </w:rPr>
        <w:lastRenderedPageBreak/>
        <w:drawing>
          <wp:inline distT="0" distB="0" distL="0" distR="0">
            <wp:extent cx="5400040" cy="3594735"/>
            <wp:effectExtent l="0" t="0" r="0" b="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9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280E" w:rsidRPr="00D5280E">
        <w:t xml:space="preserve"> </w:t>
      </w:r>
      <w:r w:rsidR="00D85809" w:rsidRPr="00A02490">
        <w:rPr>
          <w:rFonts w:ascii="Times New Roman" w:hAnsi="Times New Roman" w:cs="Times New Roman"/>
          <w:color w:val="000000" w:themeColor="text1"/>
          <w:sz w:val="18"/>
          <w:szCs w:val="18"/>
        </w:rPr>
        <w:t>Fonte:</w:t>
      </w:r>
      <w:r w:rsidR="00A02490" w:rsidRPr="00A0249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SISAWEB </w:t>
      </w:r>
      <w:r w:rsidR="00A02490">
        <w:rPr>
          <w:rFonts w:ascii="Times New Roman" w:hAnsi="Times New Roman" w:cs="Times New Roman"/>
          <w:color w:val="000000" w:themeColor="text1"/>
          <w:sz w:val="18"/>
          <w:szCs w:val="18"/>
        </w:rPr>
        <w:t>–</w:t>
      </w:r>
      <w:r w:rsidR="00A02490" w:rsidRPr="00A0249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SP</w:t>
      </w:r>
      <w:r w:rsidR="00A0249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20</w:t>
      </w:r>
      <w:r w:rsidR="009A47C7">
        <w:rPr>
          <w:rFonts w:ascii="Times New Roman" w:hAnsi="Times New Roman" w:cs="Times New Roman"/>
          <w:color w:val="000000" w:themeColor="text1"/>
          <w:sz w:val="18"/>
          <w:szCs w:val="18"/>
        </w:rPr>
        <w:t>20</w:t>
      </w:r>
    </w:p>
    <w:p w:rsidR="001F34A7" w:rsidRDefault="001F34A7" w:rsidP="0079334B">
      <w:pPr>
        <w:tabs>
          <w:tab w:val="left" w:pos="1340"/>
        </w:tabs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1F34A7" w:rsidRDefault="001F34A7" w:rsidP="001F34A7">
      <w:pPr>
        <w:tabs>
          <w:tab w:val="left" w:pos="134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3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Quadro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79334B">
        <w:rPr>
          <w:rFonts w:ascii="Times New Roman" w:hAnsi="Times New Roman" w:cs="Times New Roman"/>
          <w:color w:val="000000" w:themeColor="text1"/>
          <w:sz w:val="24"/>
          <w:szCs w:val="24"/>
        </w:rPr>
        <w:t>:  Resultado do LIRA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793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(Levantamento Rápido para o </w:t>
      </w:r>
      <w:r w:rsidRPr="001F34A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Aedes aegypti</w:t>
      </w:r>
      <w:r w:rsidRPr="00793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 </w:t>
      </w:r>
      <w:r w:rsidR="00820C5A">
        <w:rPr>
          <w:rFonts w:ascii="Times New Roman" w:hAnsi="Times New Roman" w:cs="Times New Roman"/>
          <w:color w:val="000000" w:themeColor="text1"/>
          <w:sz w:val="24"/>
          <w:szCs w:val="24"/>
        </w:rPr>
        <w:t>Abril</w:t>
      </w:r>
      <w:r w:rsidRPr="0079334B">
        <w:rPr>
          <w:rFonts w:ascii="Times New Roman" w:hAnsi="Times New Roman" w:cs="Times New Roman"/>
          <w:color w:val="000000" w:themeColor="text1"/>
          <w:sz w:val="24"/>
          <w:szCs w:val="24"/>
        </w:rPr>
        <w:t>/20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20C5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79334B">
        <w:rPr>
          <w:rFonts w:ascii="Times New Roman" w:hAnsi="Times New Roman" w:cs="Times New Roman"/>
          <w:color w:val="000000" w:themeColor="text1"/>
          <w:sz w:val="24"/>
          <w:szCs w:val="24"/>
        </w:rPr>
        <w:t>. Araçatuba – SP.</w:t>
      </w:r>
    </w:p>
    <w:p w:rsidR="001F34A7" w:rsidRPr="001F34A7" w:rsidRDefault="001F34A7" w:rsidP="0079334B">
      <w:pPr>
        <w:tabs>
          <w:tab w:val="left" w:pos="1340"/>
        </w:tabs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FE2CCF" w:rsidRDefault="00820C5A" w:rsidP="0079334B">
      <w:pPr>
        <w:tabs>
          <w:tab w:val="left" w:pos="134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C5A">
        <w:rPr>
          <w:noProof/>
          <w:lang w:eastAsia="pt-BR"/>
        </w:rPr>
        <w:drawing>
          <wp:inline distT="0" distB="0" distL="0" distR="0">
            <wp:extent cx="4848225" cy="4562475"/>
            <wp:effectExtent l="0" t="0" r="0" b="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0F3" w:rsidRDefault="006A20F3" w:rsidP="0079334B">
      <w:pPr>
        <w:tabs>
          <w:tab w:val="left" w:pos="134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10AD" w:rsidRDefault="009710AD" w:rsidP="0079334B">
      <w:pPr>
        <w:tabs>
          <w:tab w:val="left" w:pos="134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10AD" w:rsidRDefault="009710AD" w:rsidP="0079334B">
      <w:pPr>
        <w:tabs>
          <w:tab w:val="left" w:pos="134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10AD" w:rsidRDefault="009710AD" w:rsidP="0079334B">
      <w:pPr>
        <w:tabs>
          <w:tab w:val="left" w:pos="134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52A9" w:rsidRDefault="001F34A7" w:rsidP="00846A1D">
      <w:pPr>
        <w:tabs>
          <w:tab w:val="left" w:pos="1340"/>
        </w:tabs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7667C2">
        <w:rPr>
          <w:rFonts w:ascii="Times New Roman" w:hAnsi="Times New Roman" w:cs="Times New Roman"/>
          <w:sz w:val="24"/>
          <w:szCs w:val="24"/>
        </w:rPr>
        <w:t>Com a integração os territórios das Unidades Básicas de Saúde abrangem os seguintes bairros:</w:t>
      </w:r>
    </w:p>
    <w:p w:rsidR="005C52A9" w:rsidRPr="00A02490" w:rsidRDefault="005C52A9" w:rsidP="005C52A9">
      <w:pPr>
        <w:tabs>
          <w:tab w:val="left" w:pos="134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3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Quadro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793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A02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escrição dos bairros correspondentes às áreas indicadas no quadro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2. Araçatuba - SP</w:t>
      </w:r>
    </w:p>
    <w:tbl>
      <w:tblPr>
        <w:tblStyle w:val="TabeladeGrade3-nfase51"/>
        <w:tblW w:w="8789" w:type="dxa"/>
        <w:tblLook w:val="04A0"/>
      </w:tblPr>
      <w:tblGrid>
        <w:gridCol w:w="1555"/>
        <w:gridCol w:w="2126"/>
        <w:gridCol w:w="5108"/>
      </w:tblGrid>
      <w:tr w:rsidR="00E87068" w:rsidRPr="00E87068" w:rsidTr="009473E4">
        <w:trPr>
          <w:cnfStyle w:val="100000000000"/>
        </w:trPr>
        <w:tc>
          <w:tcPr>
            <w:cnfStyle w:val="001000000100"/>
            <w:tcW w:w="1555" w:type="dxa"/>
          </w:tcPr>
          <w:p w:rsidR="00084E50" w:rsidRPr="00E87068" w:rsidRDefault="00084E50" w:rsidP="00846A1D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8706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Localização</w:t>
            </w:r>
          </w:p>
        </w:tc>
        <w:tc>
          <w:tcPr>
            <w:tcW w:w="2126" w:type="dxa"/>
          </w:tcPr>
          <w:p w:rsidR="00084E50" w:rsidRPr="00E87068" w:rsidRDefault="00084E50" w:rsidP="00846A1D">
            <w:pPr>
              <w:tabs>
                <w:tab w:val="left" w:pos="1340"/>
              </w:tabs>
              <w:jc w:val="both"/>
              <w:cnfStyle w:val="10000000000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8706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Território</w:t>
            </w:r>
          </w:p>
        </w:tc>
        <w:tc>
          <w:tcPr>
            <w:tcW w:w="5108" w:type="dxa"/>
          </w:tcPr>
          <w:p w:rsidR="00084E50" w:rsidRPr="00E87068" w:rsidRDefault="00084E50" w:rsidP="00846A1D">
            <w:pPr>
              <w:tabs>
                <w:tab w:val="left" w:pos="1340"/>
              </w:tabs>
              <w:jc w:val="both"/>
              <w:cnfStyle w:val="10000000000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8706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Bairros</w:t>
            </w:r>
          </w:p>
        </w:tc>
      </w:tr>
      <w:tr w:rsidR="00E87068" w:rsidRPr="00E87068" w:rsidTr="009473E4">
        <w:trPr>
          <w:cnfStyle w:val="000000100000"/>
        </w:trPr>
        <w:tc>
          <w:tcPr>
            <w:cnfStyle w:val="001000000000"/>
            <w:tcW w:w="1555" w:type="dxa"/>
            <w:vMerge w:val="restart"/>
          </w:tcPr>
          <w:p w:rsidR="00084E50" w:rsidRPr="00E87068" w:rsidRDefault="00084E50" w:rsidP="00846A1D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068">
              <w:rPr>
                <w:rFonts w:ascii="Times New Roman" w:hAnsi="Times New Roman" w:cs="Times New Roman"/>
                <w:sz w:val="24"/>
                <w:szCs w:val="24"/>
              </w:rPr>
              <w:t>Zona Leste</w:t>
            </w:r>
          </w:p>
        </w:tc>
        <w:tc>
          <w:tcPr>
            <w:tcW w:w="2126" w:type="dxa"/>
          </w:tcPr>
          <w:p w:rsidR="00084E50" w:rsidRPr="00E87068" w:rsidRDefault="00084E50" w:rsidP="00846A1D">
            <w:pPr>
              <w:tabs>
                <w:tab w:val="left" w:pos="1340"/>
              </w:tabs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87068">
              <w:rPr>
                <w:rFonts w:ascii="Times New Roman" w:hAnsi="Times New Roman" w:cs="Times New Roman"/>
                <w:sz w:val="24"/>
                <w:szCs w:val="24"/>
              </w:rPr>
              <w:t>UBS Dona Amélia</w:t>
            </w:r>
          </w:p>
        </w:tc>
        <w:tc>
          <w:tcPr>
            <w:tcW w:w="5108" w:type="dxa"/>
          </w:tcPr>
          <w:p w:rsidR="00084E50" w:rsidRPr="00E87068" w:rsidRDefault="00084E50" w:rsidP="00846A1D">
            <w:pPr>
              <w:tabs>
                <w:tab w:val="left" w:pos="1340"/>
              </w:tabs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87068">
              <w:rPr>
                <w:rFonts w:ascii="Times New Roman" w:hAnsi="Times New Roman" w:cs="Times New Roman"/>
                <w:sz w:val="24"/>
                <w:szCs w:val="24"/>
              </w:rPr>
              <w:t>Dona Amélia, Ipanema, Novo Paraíso, Santana, São Joaquim</w:t>
            </w:r>
          </w:p>
        </w:tc>
      </w:tr>
      <w:tr w:rsidR="00E87068" w:rsidRPr="00E87068" w:rsidTr="009473E4">
        <w:tc>
          <w:tcPr>
            <w:cnfStyle w:val="001000000000"/>
            <w:tcW w:w="1555" w:type="dxa"/>
            <w:vMerge/>
          </w:tcPr>
          <w:p w:rsidR="00084E50" w:rsidRPr="00E87068" w:rsidRDefault="00084E50" w:rsidP="00846A1D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4E50" w:rsidRPr="00E87068" w:rsidRDefault="00084E50" w:rsidP="00846A1D">
            <w:pPr>
              <w:tabs>
                <w:tab w:val="left" w:pos="1340"/>
              </w:tabs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87068">
              <w:rPr>
                <w:rFonts w:ascii="Times New Roman" w:hAnsi="Times New Roman" w:cs="Times New Roman"/>
                <w:sz w:val="24"/>
                <w:szCs w:val="24"/>
              </w:rPr>
              <w:t>UBS Umuarama</w:t>
            </w:r>
          </w:p>
        </w:tc>
        <w:tc>
          <w:tcPr>
            <w:tcW w:w="5108" w:type="dxa"/>
          </w:tcPr>
          <w:p w:rsidR="00084E50" w:rsidRPr="00E87068" w:rsidRDefault="00084E50" w:rsidP="00846A1D">
            <w:pPr>
              <w:tabs>
                <w:tab w:val="left" w:pos="1340"/>
              </w:tabs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87068">
              <w:rPr>
                <w:rFonts w:ascii="Times New Roman" w:hAnsi="Times New Roman" w:cs="Times New Roman"/>
                <w:sz w:val="24"/>
                <w:szCs w:val="24"/>
              </w:rPr>
              <w:t>Água Branca, Araçatuba G, Concordia, Country Ville, Hilda Mandarino, Ivo Tozzi, João Batista Botelho, Pinheiros, Umuarama, Vicente Grosso, Vista Verde</w:t>
            </w:r>
          </w:p>
        </w:tc>
      </w:tr>
      <w:tr w:rsidR="00E87068" w:rsidRPr="00E87068" w:rsidTr="009473E4">
        <w:trPr>
          <w:cnfStyle w:val="000000100000"/>
        </w:trPr>
        <w:tc>
          <w:tcPr>
            <w:cnfStyle w:val="001000000000"/>
            <w:tcW w:w="1555" w:type="dxa"/>
            <w:vMerge/>
          </w:tcPr>
          <w:p w:rsidR="00084E50" w:rsidRPr="00E87068" w:rsidRDefault="00084E50" w:rsidP="00846A1D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4E50" w:rsidRPr="00E87068" w:rsidRDefault="00084E50" w:rsidP="00846A1D">
            <w:pPr>
              <w:tabs>
                <w:tab w:val="left" w:pos="1340"/>
              </w:tabs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87068">
              <w:rPr>
                <w:rFonts w:ascii="Times New Roman" w:hAnsi="Times New Roman" w:cs="Times New Roman"/>
                <w:sz w:val="24"/>
                <w:szCs w:val="24"/>
              </w:rPr>
              <w:t>UBS Alvorada</w:t>
            </w:r>
          </w:p>
        </w:tc>
        <w:tc>
          <w:tcPr>
            <w:tcW w:w="5108" w:type="dxa"/>
          </w:tcPr>
          <w:p w:rsidR="00084E50" w:rsidRPr="00E87068" w:rsidRDefault="00084E50" w:rsidP="00846A1D">
            <w:pPr>
              <w:tabs>
                <w:tab w:val="left" w:pos="1340"/>
              </w:tabs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87068">
              <w:rPr>
                <w:rFonts w:ascii="Times New Roman" w:hAnsi="Times New Roman" w:cs="Times New Roman"/>
                <w:sz w:val="24"/>
                <w:szCs w:val="24"/>
              </w:rPr>
              <w:t>Alvorada, Bandeirantes, Copacabana, Morumbi, Nova Yorque, Panorama, Baguaçu, Santa Maria, Saudade, Vila Estádio</w:t>
            </w:r>
          </w:p>
        </w:tc>
      </w:tr>
      <w:tr w:rsidR="00E87068" w:rsidRPr="00E87068" w:rsidTr="009473E4">
        <w:tc>
          <w:tcPr>
            <w:cnfStyle w:val="001000000000"/>
            <w:tcW w:w="1555" w:type="dxa"/>
            <w:vMerge w:val="restart"/>
          </w:tcPr>
          <w:p w:rsidR="00084E50" w:rsidRPr="00E87068" w:rsidRDefault="00084E50" w:rsidP="00846A1D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068">
              <w:rPr>
                <w:rFonts w:ascii="Times New Roman" w:hAnsi="Times New Roman" w:cs="Times New Roman"/>
                <w:sz w:val="24"/>
                <w:szCs w:val="24"/>
              </w:rPr>
              <w:t>Zona Norte</w:t>
            </w:r>
          </w:p>
        </w:tc>
        <w:tc>
          <w:tcPr>
            <w:tcW w:w="2126" w:type="dxa"/>
          </w:tcPr>
          <w:p w:rsidR="00084E50" w:rsidRPr="00E87068" w:rsidRDefault="00084E50" w:rsidP="00084E50">
            <w:pPr>
              <w:tabs>
                <w:tab w:val="left" w:pos="1340"/>
              </w:tabs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84E50"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  <w:t>UBS Atlantico</w:t>
            </w:r>
          </w:p>
        </w:tc>
        <w:tc>
          <w:tcPr>
            <w:tcW w:w="5108" w:type="dxa"/>
          </w:tcPr>
          <w:p w:rsidR="00084E50" w:rsidRPr="00084E50" w:rsidRDefault="00084E50" w:rsidP="00084E50">
            <w:pPr>
              <w:tabs>
                <w:tab w:val="left" w:pos="1340"/>
              </w:tabs>
              <w:jc w:val="both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  <w:r w:rsidRPr="00084E50"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  <w:t>Atlantico, Chácaras Arco Íris, Chácaras Versalhes, ETEMP, Petit Trianon</w:t>
            </w:r>
          </w:p>
          <w:p w:rsidR="00084E50" w:rsidRPr="00E87068" w:rsidRDefault="00084E50" w:rsidP="00846A1D">
            <w:pPr>
              <w:tabs>
                <w:tab w:val="left" w:pos="1340"/>
              </w:tabs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068" w:rsidRPr="00E87068" w:rsidTr="009473E4">
        <w:trPr>
          <w:cnfStyle w:val="000000100000"/>
        </w:trPr>
        <w:tc>
          <w:tcPr>
            <w:cnfStyle w:val="001000000000"/>
            <w:tcW w:w="1555" w:type="dxa"/>
            <w:vMerge/>
          </w:tcPr>
          <w:p w:rsidR="00084E50" w:rsidRPr="00E87068" w:rsidRDefault="00084E50" w:rsidP="00846A1D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4E50" w:rsidRPr="00084E50" w:rsidRDefault="00084E50" w:rsidP="00084E50">
            <w:pPr>
              <w:tabs>
                <w:tab w:val="left" w:pos="1340"/>
              </w:tabs>
              <w:jc w:val="both"/>
              <w:cnfStyle w:val="000000100000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  <w:r w:rsidRPr="00084E50"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  <w:t>UBS TV</w:t>
            </w:r>
          </w:p>
          <w:p w:rsidR="00084E50" w:rsidRPr="00E87068" w:rsidRDefault="00084E50" w:rsidP="00846A1D">
            <w:pPr>
              <w:tabs>
                <w:tab w:val="left" w:pos="1340"/>
              </w:tabs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</w:tcPr>
          <w:p w:rsidR="00084E50" w:rsidRPr="00E87068" w:rsidRDefault="00084E50" w:rsidP="00846A1D">
            <w:pPr>
              <w:tabs>
                <w:tab w:val="left" w:pos="1340"/>
              </w:tabs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84E50"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  <w:t>Amizade, Primavera, Rosele, São Sebastião, TV</w:t>
            </w:r>
          </w:p>
        </w:tc>
      </w:tr>
      <w:tr w:rsidR="00E87068" w:rsidRPr="00E87068" w:rsidTr="009473E4">
        <w:tc>
          <w:tcPr>
            <w:cnfStyle w:val="001000000000"/>
            <w:tcW w:w="1555" w:type="dxa"/>
            <w:vMerge/>
          </w:tcPr>
          <w:p w:rsidR="00084E50" w:rsidRPr="00E87068" w:rsidRDefault="00084E50" w:rsidP="00846A1D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4E50" w:rsidRPr="00084E50" w:rsidRDefault="00084E50" w:rsidP="00084E50">
            <w:pPr>
              <w:tabs>
                <w:tab w:val="left" w:pos="1340"/>
              </w:tabs>
              <w:jc w:val="both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  <w:r w:rsidRPr="00084E50"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  <w:t>UBS Nossa Senhora</w:t>
            </w:r>
          </w:p>
          <w:p w:rsidR="00084E50" w:rsidRPr="00E87068" w:rsidRDefault="00084E50" w:rsidP="00846A1D">
            <w:pPr>
              <w:tabs>
                <w:tab w:val="left" w:pos="1340"/>
              </w:tabs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</w:tcPr>
          <w:p w:rsidR="00084E50" w:rsidRPr="00E87068" w:rsidRDefault="00084E50" w:rsidP="00846A1D">
            <w:pPr>
              <w:tabs>
                <w:tab w:val="left" w:pos="1340"/>
              </w:tabs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84E50"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  <w:t>Abílio Mendes, Aeronautica, Antonio Pagan, Aviação, Castelo Branco, Monterrey, N Sra Aparecida, Taane Andraus, Universo</w:t>
            </w:r>
          </w:p>
        </w:tc>
      </w:tr>
      <w:tr w:rsidR="00E87068" w:rsidRPr="00E87068" w:rsidTr="009473E4">
        <w:trPr>
          <w:cnfStyle w:val="000000100000"/>
        </w:trPr>
        <w:tc>
          <w:tcPr>
            <w:cnfStyle w:val="001000000000"/>
            <w:tcW w:w="1555" w:type="dxa"/>
            <w:vMerge/>
          </w:tcPr>
          <w:p w:rsidR="00084E50" w:rsidRPr="00E87068" w:rsidRDefault="00084E50" w:rsidP="00846A1D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4E50" w:rsidRPr="00084E50" w:rsidRDefault="00084E50" w:rsidP="00084E50">
            <w:pPr>
              <w:tabs>
                <w:tab w:val="left" w:pos="1340"/>
              </w:tabs>
              <w:jc w:val="both"/>
              <w:cnfStyle w:val="000000100000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  <w:r w:rsidRPr="00084E50"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  <w:t>UBS Turrini</w:t>
            </w:r>
          </w:p>
          <w:p w:rsidR="00084E50" w:rsidRPr="00E87068" w:rsidRDefault="00084E50" w:rsidP="00846A1D">
            <w:pPr>
              <w:tabs>
                <w:tab w:val="left" w:pos="1340"/>
              </w:tabs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</w:tcPr>
          <w:p w:rsidR="00084E50" w:rsidRPr="00E87068" w:rsidRDefault="00084E50" w:rsidP="00846A1D">
            <w:pPr>
              <w:tabs>
                <w:tab w:val="left" w:pos="1340"/>
              </w:tabs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84E50"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  <w:t>Aeroporto, Centenario, Delta Park, Oliveiras, Manoel Pires, São Rafael, Terra Nova, Turrini, Vila Alba, Vilela</w:t>
            </w:r>
          </w:p>
        </w:tc>
      </w:tr>
      <w:tr w:rsidR="00E87068" w:rsidRPr="00E87068" w:rsidTr="009473E4">
        <w:tc>
          <w:tcPr>
            <w:cnfStyle w:val="001000000000"/>
            <w:tcW w:w="1555" w:type="dxa"/>
            <w:vMerge/>
          </w:tcPr>
          <w:p w:rsidR="00084E50" w:rsidRPr="00E87068" w:rsidRDefault="00084E50" w:rsidP="00846A1D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4E50" w:rsidRPr="00084E50" w:rsidRDefault="00084E50" w:rsidP="00084E50">
            <w:pPr>
              <w:tabs>
                <w:tab w:val="left" w:pos="1340"/>
              </w:tabs>
              <w:jc w:val="both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  <w:r w:rsidRPr="00084E50"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  <w:t>UBS Águas Claras</w:t>
            </w:r>
          </w:p>
          <w:p w:rsidR="00084E50" w:rsidRPr="00E87068" w:rsidRDefault="00084E50" w:rsidP="00084E50">
            <w:pPr>
              <w:tabs>
                <w:tab w:val="left" w:pos="1340"/>
              </w:tabs>
              <w:jc w:val="both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108" w:type="dxa"/>
          </w:tcPr>
          <w:p w:rsidR="00084E50" w:rsidRPr="00E87068" w:rsidRDefault="00084E50" w:rsidP="00846A1D">
            <w:pPr>
              <w:tabs>
                <w:tab w:val="left" w:pos="1340"/>
              </w:tabs>
              <w:jc w:val="both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  <w:r w:rsidRPr="00084E50"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  <w:t>Águas Claras, Chácaras Paraíso, Verde Parque</w:t>
            </w:r>
          </w:p>
        </w:tc>
      </w:tr>
      <w:tr w:rsidR="00E87068" w:rsidRPr="00E87068" w:rsidTr="009473E4">
        <w:trPr>
          <w:cnfStyle w:val="000000100000"/>
        </w:trPr>
        <w:tc>
          <w:tcPr>
            <w:cnfStyle w:val="001000000000"/>
            <w:tcW w:w="1555" w:type="dxa"/>
            <w:vMerge w:val="restart"/>
          </w:tcPr>
          <w:p w:rsidR="00084E50" w:rsidRPr="00E87068" w:rsidRDefault="00084E50" w:rsidP="00846A1D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068">
              <w:rPr>
                <w:rFonts w:ascii="Times New Roman" w:hAnsi="Times New Roman" w:cs="Times New Roman"/>
                <w:sz w:val="24"/>
                <w:szCs w:val="24"/>
              </w:rPr>
              <w:t>Zona Oeste</w:t>
            </w:r>
          </w:p>
        </w:tc>
        <w:tc>
          <w:tcPr>
            <w:tcW w:w="2126" w:type="dxa"/>
          </w:tcPr>
          <w:p w:rsidR="00084E50" w:rsidRPr="00E87068" w:rsidRDefault="00084E50" w:rsidP="00084E50">
            <w:pPr>
              <w:tabs>
                <w:tab w:val="left" w:pos="1340"/>
              </w:tabs>
              <w:jc w:val="both"/>
              <w:cnfStyle w:val="000000100000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  <w:r w:rsidRPr="00084E50"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  <w:t>UBS São José</w:t>
            </w:r>
          </w:p>
        </w:tc>
        <w:tc>
          <w:tcPr>
            <w:tcW w:w="5108" w:type="dxa"/>
          </w:tcPr>
          <w:p w:rsidR="00084E50" w:rsidRPr="00084E50" w:rsidRDefault="00084E50" w:rsidP="00084E50">
            <w:pPr>
              <w:tabs>
                <w:tab w:val="left" w:pos="1340"/>
              </w:tabs>
              <w:jc w:val="both"/>
              <w:cnfStyle w:val="000000100000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  <w:r w:rsidRPr="00084E50"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  <w:t>Beatriz, Chácara Moema, Ezequiel Barbosa, Jd Trevo, Mão Divina, Porto Real, São José</w:t>
            </w:r>
          </w:p>
          <w:p w:rsidR="00084E50" w:rsidRPr="00E87068" w:rsidRDefault="00084E50" w:rsidP="00846A1D">
            <w:pPr>
              <w:tabs>
                <w:tab w:val="left" w:pos="1340"/>
              </w:tabs>
              <w:jc w:val="both"/>
              <w:cnfStyle w:val="000000100000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87068" w:rsidRPr="00E87068" w:rsidTr="009473E4">
        <w:tc>
          <w:tcPr>
            <w:cnfStyle w:val="001000000000"/>
            <w:tcW w:w="1555" w:type="dxa"/>
            <w:vMerge/>
          </w:tcPr>
          <w:p w:rsidR="00084E50" w:rsidRPr="00E87068" w:rsidRDefault="00084E50" w:rsidP="00846A1D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4E50" w:rsidRPr="00E87068" w:rsidRDefault="00084E50" w:rsidP="00084E50">
            <w:pPr>
              <w:tabs>
                <w:tab w:val="left" w:pos="1340"/>
              </w:tabs>
              <w:jc w:val="both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  <w:r w:rsidRPr="00084E50"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  <w:t>UBS São Vicente</w:t>
            </w:r>
          </w:p>
        </w:tc>
        <w:tc>
          <w:tcPr>
            <w:tcW w:w="5108" w:type="dxa"/>
          </w:tcPr>
          <w:p w:rsidR="00084E50" w:rsidRPr="00084E50" w:rsidRDefault="00084E50" w:rsidP="00084E50">
            <w:pPr>
              <w:tabs>
                <w:tab w:val="left" w:pos="1340"/>
              </w:tabs>
              <w:jc w:val="both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  <w:r w:rsidRPr="00084E50"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  <w:t>Boa Vista, Industrial, Jd Brasil, Paraíso, São Vicente</w:t>
            </w:r>
          </w:p>
          <w:p w:rsidR="00084E50" w:rsidRPr="00E87068" w:rsidRDefault="00084E50" w:rsidP="00846A1D">
            <w:pPr>
              <w:tabs>
                <w:tab w:val="left" w:pos="1340"/>
              </w:tabs>
              <w:jc w:val="both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87068" w:rsidRPr="00E87068" w:rsidTr="009473E4">
        <w:trPr>
          <w:cnfStyle w:val="000000100000"/>
        </w:trPr>
        <w:tc>
          <w:tcPr>
            <w:cnfStyle w:val="001000000000"/>
            <w:tcW w:w="1555" w:type="dxa"/>
            <w:vMerge/>
          </w:tcPr>
          <w:p w:rsidR="00084E50" w:rsidRPr="00E87068" w:rsidRDefault="00084E50" w:rsidP="00846A1D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4E50" w:rsidRPr="00E87068" w:rsidRDefault="00084E50" w:rsidP="00084E50">
            <w:pPr>
              <w:tabs>
                <w:tab w:val="left" w:pos="1340"/>
              </w:tabs>
              <w:jc w:val="both"/>
              <w:cnfStyle w:val="000000100000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  <w:r w:rsidRPr="00084E50"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  <w:t>UBS Planalto</w:t>
            </w:r>
          </w:p>
        </w:tc>
        <w:tc>
          <w:tcPr>
            <w:tcW w:w="5108" w:type="dxa"/>
          </w:tcPr>
          <w:p w:rsidR="00084E50" w:rsidRPr="00084E50" w:rsidRDefault="00084E50" w:rsidP="00084E50">
            <w:pPr>
              <w:tabs>
                <w:tab w:val="left" w:pos="1340"/>
              </w:tabs>
              <w:jc w:val="both"/>
              <w:cnfStyle w:val="000000100000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  <w:r w:rsidRPr="00084E50"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  <w:t>Aclimação, Alto da Boa Vista, Monte Carlo, Palmeiras, Planalto, Presidente</w:t>
            </w:r>
          </w:p>
          <w:p w:rsidR="00084E50" w:rsidRPr="00E87068" w:rsidRDefault="00084E50" w:rsidP="00846A1D">
            <w:pPr>
              <w:tabs>
                <w:tab w:val="left" w:pos="1340"/>
              </w:tabs>
              <w:jc w:val="both"/>
              <w:cnfStyle w:val="000000100000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87068" w:rsidRPr="00E87068" w:rsidTr="009473E4">
        <w:tc>
          <w:tcPr>
            <w:cnfStyle w:val="001000000000"/>
            <w:tcW w:w="1555" w:type="dxa"/>
            <w:vMerge w:val="restart"/>
          </w:tcPr>
          <w:p w:rsidR="00084E50" w:rsidRPr="00E87068" w:rsidRDefault="00084E50" w:rsidP="00084E50">
            <w:pPr>
              <w:tabs>
                <w:tab w:val="left" w:pos="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68">
              <w:rPr>
                <w:rFonts w:ascii="Times New Roman" w:hAnsi="Times New Roman" w:cs="Times New Roman"/>
                <w:sz w:val="24"/>
                <w:szCs w:val="24"/>
              </w:rPr>
              <w:t>Zona Sul</w:t>
            </w:r>
          </w:p>
        </w:tc>
        <w:tc>
          <w:tcPr>
            <w:tcW w:w="2126" w:type="dxa"/>
          </w:tcPr>
          <w:p w:rsidR="00084E50" w:rsidRPr="00E87068" w:rsidRDefault="00084E50" w:rsidP="00084E50">
            <w:pPr>
              <w:tabs>
                <w:tab w:val="left" w:pos="1340"/>
              </w:tabs>
              <w:jc w:val="both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  <w:r w:rsidRPr="00084E50"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  <w:t>UBS Pedro Perri</w:t>
            </w:r>
          </w:p>
        </w:tc>
        <w:tc>
          <w:tcPr>
            <w:tcW w:w="5108" w:type="dxa"/>
          </w:tcPr>
          <w:p w:rsidR="00084E50" w:rsidRPr="00084E50" w:rsidRDefault="00084E50" w:rsidP="00084E50">
            <w:pPr>
              <w:tabs>
                <w:tab w:val="left" w:pos="1340"/>
              </w:tabs>
              <w:jc w:val="both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  <w:r w:rsidRPr="00084E50"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  <w:t>Brasilia, Casa Nova, Esplanada, Guanabara, Higienópolis, Jd América, Jd Brasilia, Jd Prado, Pedro Perri, São João, Vl Carvalho, Vl Nova, Icaray</w:t>
            </w:r>
          </w:p>
          <w:p w:rsidR="00084E50" w:rsidRPr="00E87068" w:rsidRDefault="00084E50" w:rsidP="00846A1D">
            <w:pPr>
              <w:tabs>
                <w:tab w:val="left" w:pos="1340"/>
              </w:tabs>
              <w:jc w:val="both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87068" w:rsidRPr="00E87068" w:rsidTr="009473E4">
        <w:trPr>
          <w:cnfStyle w:val="000000100000"/>
        </w:trPr>
        <w:tc>
          <w:tcPr>
            <w:cnfStyle w:val="001000000000"/>
            <w:tcW w:w="1555" w:type="dxa"/>
            <w:vMerge/>
          </w:tcPr>
          <w:p w:rsidR="00084E50" w:rsidRPr="00E87068" w:rsidRDefault="00084E50" w:rsidP="00846A1D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4E50" w:rsidRPr="00E87068" w:rsidRDefault="00084E50" w:rsidP="00084E50">
            <w:pPr>
              <w:tabs>
                <w:tab w:val="left" w:pos="1340"/>
              </w:tabs>
              <w:jc w:val="both"/>
              <w:cnfStyle w:val="000000100000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  <w:r w:rsidRPr="00084E50"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  <w:t>UBS Centro</w:t>
            </w:r>
          </w:p>
        </w:tc>
        <w:tc>
          <w:tcPr>
            <w:tcW w:w="5108" w:type="dxa"/>
          </w:tcPr>
          <w:p w:rsidR="00084E50" w:rsidRPr="00084E50" w:rsidRDefault="00084E50" w:rsidP="00084E50">
            <w:pPr>
              <w:tabs>
                <w:tab w:val="left" w:pos="1340"/>
              </w:tabs>
              <w:jc w:val="both"/>
              <w:cnfStyle w:val="000000100000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  <w:r w:rsidRPr="00084E50"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  <w:t>Centro, Jd Paulista, Jd Sumaré, Novo Umuarama, Santa Luzia, Sumaré, Vl Mendonça, Vl São Paulo</w:t>
            </w:r>
          </w:p>
          <w:p w:rsidR="00084E50" w:rsidRPr="00E87068" w:rsidRDefault="00084E50" w:rsidP="00846A1D">
            <w:pPr>
              <w:tabs>
                <w:tab w:val="left" w:pos="1340"/>
              </w:tabs>
              <w:jc w:val="both"/>
              <w:cnfStyle w:val="000000100000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87068" w:rsidRPr="00E87068" w:rsidTr="009473E4">
        <w:tc>
          <w:tcPr>
            <w:cnfStyle w:val="001000000000"/>
            <w:tcW w:w="1555" w:type="dxa"/>
            <w:vMerge/>
          </w:tcPr>
          <w:p w:rsidR="00084E50" w:rsidRPr="00E87068" w:rsidRDefault="00084E50" w:rsidP="00846A1D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4E50" w:rsidRPr="00E87068" w:rsidRDefault="00084E50" w:rsidP="00084E50">
            <w:pPr>
              <w:tabs>
                <w:tab w:val="left" w:pos="1340"/>
              </w:tabs>
              <w:jc w:val="both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  <w:r w:rsidRPr="00084E50"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  <w:t>UBS Iporã</w:t>
            </w:r>
          </w:p>
        </w:tc>
        <w:tc>
          <w:tcPr>
            <w:tcW w:w="5108" w:type="dxa"/>
          </w:tcPr>
          <w:p w:rsidR="00084E50" w:rsidRPr="00084E50" w:rsidRDefault="00084E50" w:rsidP="00084E50">
            <w:pPr>
              <w:tabs>
                <w:tab w:val="left" w:pos="1340"/>
              </w:tabs>
              <w:jc w:val="both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  <w:r w:rsidRPr="00084E50"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  <w:t>Bandeiras, Icaray, Iporã, Jussara, Ouro Preto</w:t>
            </w:r>
          </w:p>
          <w:p w:rsidR="00084E50" w:rsidRPr="00E87068" w:rsidRDefault="00084E50" w:rsidP="00846A1D">
            <w:pPr>
              <w:tabs>
                <w:tab w:val="left" w:pos="1340"/>
              </w:tabs>
              <w:jc w:val="both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87068" w:rsidRPr="00E87068" w:rsidTr="009473E4">
        <w:trPr>
          <w:cnfStyle w:val="000000100000"/>
        </w:trPr>
        <w:tc>
          <w:tcPr>
            <w:cnfStyle w:val="001000000000"/>
            <w:tcW w:w="1555" w:type="dxa"/>
            <w:vMerge/>
          </w:tcPr>
          <w:p w:rsidR="00084E50" w:rsidRPr="00E87068" w:rsidRDefault="00084E50" w:rsidP="00846A1D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4E50" w:rsidRPr="00E87068" w:rsidRDefault="00084E50" w:rsidP="00084E50">
            <w:pPr>
              <w:tabs>
                <w:tab w:val="left" w:pos="1340"/>
              </w:tabs>
              <w:jc w:val="both"/>
              <w:cnfStyle w:val="000000100000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  <w:r w:rsidRPr="00084E50"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  <w:t>UBS Morada dos Nobres</w:t>
            </w:r>
          </w:p>
        </w:tc>
        <w:tc>
          <w:tcPr>
            <w:tcW w:w="5108" w:type="dxa"/>
          </w:tcPr>
          <w:p w:rsidR="00084E50" w:rsidRPr="00E87068" w:rsidRDefault="00084E50" w:rsidP="00846A1D">
            <w:pPr>
              <w:tabs>
                <w:tab w:val="left" w:pos="1340"/>
              </w:tabs>
              <w:jc w:val="both"/>
              <w:cnfStyle w:val="000000100000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  <w:r w:rsidRPr="00084E50"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  <w:t>Chácara Califórnia, Claudionor Cinti, Clovis Picoloto, Jd Moreira, José Saran, Lago Azul, Morada dos Nobres, Nobre Ville, Traitu, Vl Toscana</w:t>
            </w:r>
          </w:p>
        </w:tc>
      </w:tr>
    </w:tbl>
    <w:p w:rsidR="00084E50" w:rsidRPr="001F34A7" w:rsidRDefault="00084E50" w:rsidP="00846A1D">
      <w:pPr>
        <w:tabs>
          <w:tab w:val="left" w:pos="1340"/>
        </w:tabs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1F34A7" w:rsidRPr="007667C2" w:rsidRDefault="005C52A9" w:rsidP="00846A1D">
      <w:pPr>
        <w:tabs>
          <w:tab w:val="left" w:pos="1340"/>
        </w:tabs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 w:rsidRPr="007667C2">
        <w:rPr>
          <w:rFonts w:ascii="Times New Roman" w:eastAsiaTheme="minorEastAsia" w:hAnsi="Times New Roman" w:cs="Times New Roman"/>
          <w:sz w:val="24"/>
          <w:szCs w:val="24"/>
          <w:lang w:eastAsia="pt-BR"/>
        </w:rPr>
        <w:lastRenderedPageBreak/>
        <w:t>O Quadro 5 evidencia a diferença entre os índices no mesmo período, esta análise precisa ser realizada dessa forma, pois considera menor variação climática e mesma sazonalidade do vetor.</w:t>
      </w:r>
    </w:p>
    <w:p w:rsidR="005C52A9" w:rsidRPr="00A02490" w:rsidRDefault="005C52A9" w:rsidP="005C52A9">
      <w:pPr>
        <w:tabs>
          <w:tab w:val="left" w:pos="134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3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Quadro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793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Comparação dos Índice Predial e de Breteau nos mesmos período</w:t>
      </w:r>
      <w:r w:rsidR="00D2488E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</w:t>
      </w:r>
      <w:r w:rsidR="00120E3D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202</w:t>
      </w:r>
      <w:r w:rsidR="00120E3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Araçatuba - SP</w:t>
      </w:r>
    </w:p>
    <w:p w:rsidR="005C52A9" w:rsidRPr="005C52A9" w:rsidRDefault="00810C26" w:rsidP="005C52A9">
      <w:pPr>
        <w:tabs>
          <w:tab w:val="left" w:pos="1340"/>
        </w:tabs>
        <w:jc w:val="center"/>
        <w:rPr>
          <w:rFonts w:ascii="Times New Roman" w:eastAsiaTheme="minorEastAsia" w:hAnsi="Times New Roman" w:cs="Times New Roman"/>
          <w:color w:val="00B050"/>
          <w:sz w:val="24"/>
          <w:szCs w:val="24"/>
          <w:lang w:eastAsia="pt-BR"/>
        </w:rPr>
      </w:pPr>
      <w:r>
        <w:rPr>
          <w:rFonts w:ascii="Times New Roman" w:eastAsiaTheme="minorEastAsia" w:hAnsi="Times New Roman" w:cs="Times New Roman"/>
          <w:noProof/>
          <w:color w:val="00B050"/>
          <w:sz w:val="24"/>
          <w:szCs w:val="24"/>
          <w:lang w:eastAsia="pt-BR"/>
        </w:rPr>
        <w:drawing>
          <wp:inline distT="0" distB="0" distL="0" distR="0">
            <wp:extent cx="4584700" cy="2755900"/>
            <wp:effectExtent l="0" t="0" r="0" b="0"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41EB" w:rsidRDefault="00FC41EB" w:rsidP="00FC41EB">
      <w:pPr>
        <w:pStyle w:val="PargrafodaLista"/>
        <w:tabs>
          <w:tab w:val="left" w:pos="13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67C39" w:rsidRPr="00846A1D" w:rsidRDefault="00E67C39" w:rsidP="00846A1D">
      <w:pPr>
        <w:tabs>
          <w:tab w:val="left" w:pos="13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A1D">
        <w:rPr>
          <w:rFonts w:ascii="Times New Roman" w:hAnsi="Times New Roman" w:cs="Times New Roman"/>
          <w:b/>
          <w:sz w:val="24"/>
          <w:szCs w:val="24"/>
        </w:rPr>
        <w:t>Chikungunya</w:t>
      </w:r>
    </w:p>
    <w:p w:rsidR="00E67C39" w:rsidRDefault="00E67C39" w:rsidP="00846A1D">
      <w:pPr>
        <w:tabs>
          <w:tab w:val="left" w:pos="13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6A1D">
        <w:rPr>
          <w:rFonts w:ascii="Times New Roman" w:hAnsi="Times New Roman" w:cs="Times New Roman"/>
          <w:sz w:val="24"/>
          <w:szCs w:val="24"/>
        </w:rPr>
        <w:t xml:space="preserve">Em 2017 o município de Araçatuba registrou os primeiros casos positivos da doença, todos foram </w:t>
      </w:r>
      <w:r w:rsidR="005F0DDB" w:rsidRPr="00846A1D">
        <w:rPr>
          <w:rFonts w:ascii="Times New Roman" w:hAnsi="Times New Roman" w:cs="Times New Roman"/>
          <w:sz w:val="24"/>
          <w:szCs w:val="24"/>
        </w:rPr>
        <w:t xml:space="preserve">investigados, </w:t>
      </w:r>
      <w:r w:rsidR="005F0DDB">
        <w:rPr>
          <w:rFonts w:ascii="Times New Roman" w:hAnsi="Times New Roman" w:cs="Times New Roman"/>
          <w:sz w:val="24"/>
          <w:szCs w:val="24"/>
        </w:rPr>
        <w:t>e realizados</w:t>
      </w:r>
      <w:r w:rsidR="007822BA">
        <w:rPr>
          <w:rFonts w:ascii="Times New Roman" w:hAnsi="Times New Roman" w:cs="Times New Roman"/>
          <w:sz w:val="24"/>
          <w:szCs w:val="24"/>
        </w:rPr>
        <w:t xml:space="preserve"> o</w:t>
      </w:r>
      <w:r w:rsidRPr="00846A1D">
        <w:rPr>
          <w:rFonts w:ascii="Times New Roman" w:hAnsi="Times New Roman" w:cs="Times New Roman"/>
          <w:sz w:val="24"/>
          <w:szCs w:val="24"/>
        </w:rPr>
        <w:t xml:space="preserve"> controle do vetor (controle de criadouros e nebulizações) nas áreas </w:t>
      </w:r>
      <w:r w:rsidR="007822BA">
        <w:rPr>
          <w:rFonts w:ascii="Times New Roman" w:hAnsi="Times New Roman" w:cs="Times New Roman"/>
          <w:sz w:val="24"/>
          <w:szCs w:val="24"/>
        </w:rPr>
        <w:t>recomendadas</w:t>
      </w:r>
      <w:r w:rsidR="00305AF8" w:rsidRPr="00AB5BD9">
        <w:rPr>
          <w:rFonts w:ascii="Times New Roman" w:hAnsi="Times New Roman" w:cs="Times New Roman"/>
          <w:sz w:val="24"/>
          <w:szCs w:val="24"/>
        </w:rPr>
        <w:t xml:space="preserve">. </w:t>
      </w:r>
      <w:r w:rsidRPr="00AB5BD9">
        <w:rPr>
          <w:rFonts w:ascii="Times New Roman" w:hAnsi="Times New Roman" w:cs="Times New Roman"/>
          <w:sz w:val="24"/>
          <w:szCs w:val="24"/>
        </w:rPr>
        <w:t xml:space="preserve"> </w:t>
      </w:r>
      <w:r w:rsidR="00305AF8" w:rsidRPr="00AB5BD9">
        <w:rPr>
          <w:rFonts w:ascii="Times New Roman" w:hAnsi="Times New Roman" w:cs="Times New Roman"/>
          <w:color w:val="000000" w:themeColor="text1"/>
          <w:sz w:val="24"/>
          <w:szCs w:val="24"/>
        </w:rPr>
        <w:t>Ú</w:t>
      </w:r>
      <w:r w:rsidR="00A02490" w:rsidRPr="00AB5BD9">
        <w:rPr>
          <w:rFonts w:ascii="Times New Roman" w:hAnsi="Times New Roman" w:cs="Times New Roman"/>
          <w:color w:val="000000" w:themeColor="text1"/>
          <w:sz w:val="24"/>
          <w:szCs w:val="24"/>
        </w:rPr>
        <w:t>ltimo</w:t>
      </w:r>
      <w:r w:rsidR="00305AF8" w:rsidRPr="00AB5BD9">
        <w:rPr>
          <w:rFonts w:ascii="Times New Roman" w:hAnsi="Times New Roman" w:cs="Times New Roman"/>
          <w:sz w:val="24"/>
          <w:szCs w:val="24"/>
        </w:rPr>
        <w:t xml:space="preserve"> c</w:t>
      </w:r>
      <w:r w:rsidRPr="00AB5BD9">
        <w:rPr>
          <w:rFonts w:ascii="Times New Roman" w:hAnsi="Times New Roman" w:cs="Times New Roman"/>
          <w:sz w:val="24"/>
          <w:szCs w:val="24"/>
        </w:rPr>
        <w:t xml:space="preserve">aso positivo foi registrado no mês </w:t>
      </w:r>
      <w:r w:rsidR="005F0DDB" w:rsidRPr="00AB5BD9">
        <w:rPr>
          <w:rFonts w:ascii="Times New Roman" w:hAnsi="Times New Roman" w:cs="Times New Roman"/>
          <w:sz w:val="24"/>
          <w:szCs w:val="24"/>
        </w:rPr>
        <w:t>12</w:t>
      </w:r>
      <w:r w:rsidRPr="00AB5BD9">
        <w:rPr>
          <w:rFonts w:ascii="Times New Roman" w:hAnsi="Times New Roman" w:cs="Times New Roman"/>
          <w:sz w:val="24"/>
          <w:szCs w:val="24"/>
        </w:rPr>
        <w:t>/20</w:t>
      </w:r>
      <w:r w:rsidR="005F0DDB" w:rsidRPr="00AB5BD9">
        <w:rPr>
          <w:rFonts w:ascii="Times New Roman" w:hAnsi="Times New Roman" w:cs="Times New Roman"/>
          <w:sz w:val="24"/>
          <w:szCs w:val="24"/>
        </w:rPr>
        <w:t>21</w:t>
      </w:r>
      <w:r w:rsidRPr="00AB5BD9">
        <w:rPr>
          <w:rFonts w:ascii="Times New Roman" w:hAnsi="Times New Roman" w:cs="Times New Roman"/>
          <w:sz w:val="24"/>
          <w:szCs w:val="24"/>
        </w:rPr>
        <w:t xml:space="preserve">, porém </w:t>
      </w:r>
      <w:r w:rsidR="005F0DDB" w:rsidRPr="00AB5BD9">
        <w:rPr>
          <w:rFonts w:ascii="Times New Roman" w:hAnsi="Times New Roman" w:cs="Times New Roman"/>
          <w:sz w:val="24"/>
          <w:szCs w:val="24"/>
        </w:rPr>
        <w:t>foi um caso importado, ou seja, quando a deslocamento para outro município e ou Estado,</w:t>
      </w:r>
      <w:r w:rsidR="007822BA" w:rsidRPr="00AB5BD9">
        <w:rPr>
          <w:rFonts w:ascii="Times New Roman" w:hAnsi="Times New Roman" w:cs="Times New Roman"/>
          <w:sz w:val="24"/>
          <w:szCs w:val="24"/>
        </w:rPr>
        <w:t xml:space="preserve"> </w:t>
      </w:r>
      <w:r w:rsidRPr="00AB5BD9">
        <w:rPr>
          <w:rFonts w:ascii="Times New Roman" w:hAnsi="Times New Roman" w:cs="Times New Roman"/>
          <w:sz w:val="24"/>
          <w:szCs w:val="24"/>
        </w:rPr>
        <w:t xml:space="preserve">casos </w:t>
      </w:r>
      <w:r w:rsidR="005F0DDB" w:rsidRPr="00AB5BD9">
        <w:rPr>
          <w:rFonts w:ascii="Times New Roman" w:hAnsi="Times New Roman" w:cs="Times New Roman"/>
          <w:sz w:val="24"/>
          <w:szCs w:val="24"/>
        </w:rPr>
        <w:t xml:space="preserve">que </w:t>
      </w:r>
      <w:r w:rsidRPr="00AB5BD9">
        <w:rPr>
          <w:rFonts w:ascii="Times New Roman" w:hAnsi="Times New Roman" w:cs="Times New Roman"/>
          <w:sz w:val="24"/>
          <w:szCs w:val="24"/>
        </w:rPr>
        <w:t>tiveram convívio com pessoas que viajaram para áreas endêmicas da doença. No ano de 20</w:t>
      </w:r>
      <w:r w:rsidR="00C50E7D" w:rsidRPr="00AB5BD9">
        <w:rPr>
          <w:rFonts w:ascii="Times New Roman" w:hAnsi="Times New Roman" w:cs="Times New Roman"/>
          <w:sz w:val="24"/>
          <w:szCs w:val="24"/>
        </w:rPr>
        <w:t>2</w:t>
      </w:r>
      <w:r w:rsidR="005F0DDB" w:rsidRPr="00AB5BD9">
        <w:rPr>
          <w:rFonts w:ascii="Times New Roman" w:hAnsi="Times New Roman" w:cs="Times New Roman"/>
          <w:sz w:val="24"/>
          <w:szCs w:val="24"/>
        </w:rPr>
        <w:t>2</w:t>
      </w:r>
      <w:r w:rsidR="009920A4" w:rsidRPr="00AB5BD9">
        <w:rPr>
          <w:rFonts w:ascii="Times New Roman" w:hAnsi="Times New Roman" w:cs="Times New Roman"/>
          <w:sz w:val="24"/>
          <w:szCs w:val="24"/>
        </w:rPr>
        <w:t xml:space="preserve">, </w:t>
      </w:r>
      <w:r w:rsidR="005F0DDB" w:rsidRPr="00AB5BD9">
        <w:rPr>
          <w:rFonts w:ascii="Times New Roman" w:hAnsi="Times New Roman" w:cs="Times New Roman"/>
          <w:sz w:val="24"/>
          <w:szCs w:val="24"/>
        </w:rPr>
        <w:t>tivemos 1 caso confirmado da doença</w:t>
      </w:r>
      <w:r w:rsidR="00AB5BD9">
        <w:rPr>
          <w:rFonts w:ascii="Times New Roman" w:hAnsi="Times New Roman" w:cs="Times New Roman"/>
          <w:sz w:val="24"/>
          <w:szCs w:val="24"/>
        </w:rPr>
        <w:t>, sexo F de 30 anos sem histórico de viagens</w:t>
      </w:r>
      <w:r w:rsidR="009920A4" w:rsidRPr="00AB5BD9">
        <w:rPr>
          <w:rFonts w:ascii="Times New Roman" w:hAnsi="Times New Roman" w:cs="Times New Roman"/>
          <w:sz w:val="24"/>
          <w:szCs w:val="24"/>
        </w:rPr>
        <w:t>.</w:t>
      </w:r>
    </w:p>
    <w:p w:rsidR="00BC727F" w:rsidRDefault="00BC727F" w:rsidP="00BC727F">
      <w:pPr>
        <w:pStyle w:val="Cabealho"/>
        <w:rPr>
          <w:color w:val="000000" w:themeColor="text1"/>
        </w:rPr>
      </w:pPr>
      <w:r w:rsidRPr="00A02490">
        <w:rPr>
          <w:color w:val="000000" w:themeColor="text1"/>
        </w:rPr>
        <w:t xml:space="preserve">Gráfico </w:t>
      </w:r>
      <w:r w:rsidR="007667C2">
        <w:rPr>
          <w:color w:val="000000" w:themeColor="text1"/>
        </w:rPr>
        <w:t>2</w:t>
      </w:r>
      <w:r w:rsidRPr="00A02490">
        <w:rPr>
          <w:color w:val="000000" w:themeColor="text1"/>
        </w:rPr>
        <w:t xml:space="preserve">: Casos de </w:t>
      </w:r>
      <w:r w:rsidR="009473E4" w:rsidRPr="00A02490">
        <w:rPr>
          <w:color w:val="000000" w:themeColor="text1"/>
        </w:rPr>
        <w:t>chikungunya notificados</w:t>
      </w:r>
      <w:r w:rsidRPr="00A02490">
        <w:rPr>
          <w:color w:val="000000" w:themeColor="text1"/>
        </w:rPr>
        <w:t xml:space="preserve"> e confirmados.  Semana Epidemiológica 1 a </w:t>
      </w:r>
      <w:r w:rsidR="0015584A">
        <w:rPr>
          <w:color w:val="000000" w:themeColor="text1"/>
        </w:rPr>
        <w:t>30</w:t>
      </w:r>
      <w:r w:rsidRPr="00A02490">
        <w:rPr>
          <w:color w:val="000000" w:themeColor="text1"/>
        </w:rPr>
        <w:t>/20</w:t>
      </w:r>
      <w:r w:rsidR="00C50E7D">
        <w:rPr>
          <w:color w:val="000000" w:themeColor="text1"/>
        </w:rPr>
        <w:t>2</w:t>
      </w:r>
      <w:r w:rsidR="0015584A">
        <w:rPr>
          <w:color w:val="000000" w:themeColor="text1"/>
        </w:rPr>
        <w:t>2</w:t>
      </w:r>
      <w:r w:rsidRPr="00A02490">
        <w:rPr>
          <w:color w:val="000000" w:themeColor="text1"/>
        </w:rPr>
        <w:t xml:space="preserve">. Araçatuba </w:t>
      </w:r>
      <w:r w:rsidR="00000934">
        <w:rPr>
          <w:color w:val="000000" w:themeColor="text1"/>
        </w:rPr>
        <w:t>–</w:t>
      </w:r>
      <w:r w:rsidRPr="00A02490">
        <w:rPr>
          <w:color w:val="000000" w:themeColor="text1"/>
        </w:rPr>
        <w:t xml:space="preserve"> SP</w:t>
      </w:r>
    </w:p>
    <w:p w:rsidR="00AB5BD9" w:rsidRDefault="00AB5BD9" w:rsidP="00BC727F">
      <w:pPr>
        <w:pStyle w:val="Cabealho"/>
        <w:rPr>
          <w:color w:val="000000" w:themeColor="text1"/>
        </w:rPr>
      </w:pPr>
      <w:r w:rsidRPr="00AB5BD9">
        <w:rPr>
          <w:noProof/>
          <w:color w:val="000000" w:themeColor="text1"/>
          <w:lang w:eastAsia="pt-BR"/>
        </w:rPr>
        <w:drawing>
          <wp:inline distT="0" distB="0" distL="0" distR="0">
            <wp:extent cx="5362575" cy="2743200"/>
            <wp:effectExtent l="19050" t="0" r="9525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02490" w:rsidRDefault="00A02490" w:rsidP="00A02490">
      <w:pPr>
        <w:jc w:val="right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A0249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Fonte: SINAN 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ON LINE</w:t>
      </w:r>
      <w:r w:rsidRPr="00A0249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- SVS/SMS de Araçatuba</w:t>
      </w:r>
    </w:p>
    <w:p w:rsidR="00D9087E" w:rsidRDefault="00D9087E" w:rsidP="00A02490">
      <w:pPr>
        <w:jc w:val="right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E67C39" w:rsidRPr="00846A1D" w:rsidRDefault="00E67C39" w:rsidP="00846A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A1D">
        <w:rPr>
          <w:rFonts w:ascii="Times New Roman" w:hAnsi="Times New Roman" w:cs="Times New Roman"/>
          <w:b/>
          <w:sz w:val="24"/>
          <w:szCs w:val="24"/>
        </w:rPr>
        <w:lastRenderedPageBreak/>
        <w:t>Zika Vírus</w:t>
      </w:r>
    </w:p>
    <w:p w:rsidR="00E67C39" w:rsidRDefault="00E67C39" w:rsidP="00846A1D">
      <w:pPr>
        <w:pStyle w:val="Ttulo"/>
        <w:tabs>
          <w:tab w:val="left" w:pos="1005"/>
        </w:tabs>
        <w:spacing w:line="360" w:lineRule="auto"/>
        <w:ind w:left="0"/>
        <w:jc w:val="both"/>
        <w:outlineLvl w:val="0"/>
        <w:rPr>
          <w:b w:val="0"/>
          <w:sz w:val="24"/>
        </w:rPr>
      </w:pPr>
      <w:bookmarkStart w:id="0" w:name="_Toc500245331"/>
      <w:r w:rsidRPr="00846A1D">
        <w:rPr>
          <w:b w:val="0"/>
          <w:sz w:val="24"/>
        </w:rPr>
        <w:t xml:space="preserve">Não registramos casos positivos de Zika </w:t>
      </w:r>
      <w:r w:rsidR="007149F1" w:rsidRPr="00846A1D">
        <w:rPr>
          <w:b w:val="0"/>
          <w:sz w:val="24"/>
        </w:rPr>
        <w:t xml:space="preserve">Vírus em nosso município </w:t>
      </w:r>
      <w:r w:rsidR="003F3519">
        <w:rPr>
          <w:b w:val="0"/>
          <w:sz w:val="24"/>
        </w:rPr>
        <w:t xml:space="preserve">até a semana </w:t>
      </w:r>
      <w:r w:rsidR="003F3519" w:rsidRPr="00D36061">
        <w:rPr>
          <w:b w:val="0"/>
          <w:sz w:val="24"/>
        </w:rPr>
        <w:t xml:space="preserve">epidemiológica </w:t>
      </w:r>
      <w:r w:rsidR="00B14297" w:rsidRPr="00D36061">
        <w:rPr>
          <w:b w:val="0"/>
          <w:sz w:val="24"/>
        </w:rPr>
        <w:t>30</w:t>
      </w:r>
      <w:r w:rsidR="003F3519" w:rsidRPr="00D36061">
        <w:rPr>
          <w:b w:val="0"/>
          <w:sz w:val="24"/>
        </w:rPr>
        <w:t xml:space="preserve"> d</w:t>
      </w:r>
      <w:r w:rsidRPr="00D36061">
        <w:rPr>
          <w:b w:val="0"/>
          <w:sz w:val="24"/>
        </w:rPr>
        <w:t>o ano de 20</w:t>
      </w:r>
      <w:bookmarkEnd w:id="0"/>
      <w:r w:rsidR="00C50E7D" w:rsidRPr="00D36061">
        <w:rPr>
          <w:b w:val="0"/>
          <w:sz w:val="24"/>
        </w:rPr>
        <w:t>2</w:t>
      </w:r>
      <w:r w:rsidR="00B14297" w:rsidRPr="00D36061">
        <w:rPr>
          <w:b w:val="0"/>
          <w:sz w:val="24"/>
        </w:rPr>
        <w:t>2</w:t>
      </w:r>
      <w:r w:rsidR="001E0A1E">
        <w:rPr>
          <w:b w:val="0"/>
          <w:sz w:val="24"/>
        </w:rPr>
        <w:t xml:space="preserve">. </w:t>
      </w:r>
      <w:r w:rsidR="00A02490">
        <w:rPr>
          <w:b w:val="0"/>
          <w:sz w:val="24"/>
        </w:rPr>
        <w:t>Houve</w:t>
      </w:r>
      <w:r w:rsidR="001E0A1E">
        <w:rPr>
          <w:b w:val="0"/>
          <w:sz w:val="24"/>
        </w:rPr>
        <w:t xml:space="preserve"> </w:t>
      </w:r>
      <w:r w:rsidR="009D567F">
        <w:rPr>
          <w:b w:val="0"/>
          <w:sz w:val="24"/>
        </w:rPr>
        <w:t>notificações</w:t>
      </w:r>
      <w:r w:rsidR="001E0A1E">
        <w:rPr>
          <w:b w:val="0"/>
          <w:sz w:val="24"/>
        </w:rPr>
        <w:t xml:space="preserve"> </w:t>
      </w:r>
      <w:r w:rsidR="00A02490" w:rsidRPr="00A02490">
        <w:rPr>
          <w:b w:val="0"/>
          <w:color w:val="000000" w:themeColor="text1"/>
          <w:sz w:val="24"/>
        </w:rPr>
        <w:t>de casos suspeitos</w:t>
      </w:r>
      <w:r w:rsidR="00A02490" w:rsidRPr="001E0A1E">
        <w:rPr>
          <w:b w:val="0"/>
          <w:color w:val="FF0000"/>
          <w:sz w:val="24"/>
        </w:rPr>
        <w:t xml:space="preserve"> </w:t>
      </w:r>
      <w:r w:rsidR="009D567F">
        <w:rPr>
          <w:b w:val="0"/>
          <w:sz w:val="24"/>
        </w:rPr>
        <w:t>conforme  demonstra o quadro abaixo:</w:t>
      </w:r>
    </w:p>
    <w:p w:rsidR="00385EE0" w:rsidRDefault="00385EE0" w:rsidP="00A02490">
      <w:pPr>
        <w:pStyle w:val="Cabealho"/>
        <w:jc w:val="both"/>
        <w:rPr>
          <w:color w:val="000000" w:themeColor="text1"/>
        </w:rPr>
      </w:pPr>
      <w:r w:rsidRPr="00A02490">
        <w:rPr>
          <w:color w:val="000000" w:themeColor="text1"/>
          <w:sz w:val="24"/>
        </w:rPr>
        <w:t>Gráfico</w:t>
      </w:r>
      <w:r w:rsidR="00A427BB" w:rsidRPr="00A02490">
        <w:rPr>
          <w:color w:val="000000" w:themeColor="text1"/>
          <w:sz w:val="24"/>
        </w:rPr>
        <w:t xml:space="preserve"> </w:t>
      </w:r>
      <w:r w:rsidR="007667C2">
        <w:rPr>
          <w:color w:val="000000" w:themeColor="text1"/>
          <w:sz w:val="24"/>
        </w:rPr>
        <w:t>3</w:t>
      </w:r>
      <w:r w:rsidRPr="00A02490">
        <w:rPr>
          <w:color w:val="000000" w:themeColor="text1"/>
          <w:sz w:val="24"/>
        </w:rPr>
        <w:t xml:space="preserve"> : Casos de Zika notificados e confirmados. </w:t>
      </w:r>
      <w:r w:rsidRPr="00A02490">
        <w:rPr>
          <w:color w:val="000000" w:themeColor="text1"/>
        </w:rPr>
        <w:t xml:space="preserve">.  Semana Epidemiológica 1 a </w:t>
      </w:r>
      <w:r w:rsidR="0015584A">
        <w:rPr>
          <w:color w:val="000000" w:themeColor="text1"/>
        </w:rPr>
        <w:t>30</w:t>
      </w:r>
      <w:r w:rsidRPr="00A02490">
        <w:rPr>
          <w:color w:val="000000" w:themeColor="text1"/>
        </w:rPr>
        <w:t>/20</w:t>
      </w:r>
      <w:r w:rsidR="00C50E7D">
        <w:rPr>
          <w:color w:val="000000" w:themeColor="text1"/>
        </w:rPr>
        <w:t>2</w:t>
      </w:r>
      <w:r w:rsidR="0015584A">
        <w:rPr>
          <w:color w:val="000000" w:themeColor="text1"/>
        </w:rPr>
        <w:t>2</w:t>
      </w:r>
      <w:r w:rsidRPr="00A02490">
        <w:rPr>
          <w:color w:val="000000" w:themeColor="text1"/>
        </w:rPr>
        <w:t xml:space="preserve">. Araçatuba </w:t>
      </w:r>
      <w:r w:rsidR="00000934">
        <w:rPr>
          <w:color w:val="000000" w:themeColor="text1"/>
        </w:rPr>
        <w:t>–</w:t>
      </w:r>
      <w:r w:rsidRPr="00A02490">
        <w:rPr>
          <w:color w:val="000000" w:themeColor="text1"/>
        </w:rPr>
        <w:t xml:space="preserve"> SP</w:t>
      </w:r>
    </w:p>
    <w:p w:rsidR="00D36061" w:rsidRDefault="00D36061" w:rsidP="00A02490">
      <w:pPr>
        <w:pStyle w:val="Cabealho"/>
        <w:jc w:val="both"/>
        <w:rPr>
          <w:color w:val="000000" w:themeColor="text1"/>
        </w:rPr>
      </w:pPr>
      <w:r w:rsidRPr="00D36061">
        <w:rPr>
          <w:noProof/>
          <w:color w:val="000000" w:themeColor="text1"/>
          <w:lang w:eastAsia="pt-BR"/>
        </w:rPr>
        <w:drawing>
          <wp:inline distT="0" distB="0" distL="0" distR="0">
            <wp:extent cx="5372100" cy="2743200"/>
            <wp:effectExtent l="19050" t="0" r="1905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E2CCF" w:rsidRDefault="00FE2CCF" w:rsidP="00FE2CCF">
      <w:pPr>
        <w:pStyle w:val="Ttulo"/>
        <w:tabs>
          <w:tab w:val="left" w:pos="1005"/>
        </w:tabs>
        <w:spacing w:line="360" w:lineRule="auto"/>
        <w:ind w:left="0"/>
        <w:jc w:val="right"/>
        <w:outlineLvl w:val="0"/>
        <w:rPr>
          <w:color w:val="000000" w:themeColor="text1"/>
          <w:sz w:val="18"/>
          <w:szCs w:val="18"/>
        </w:rPr>
      </w:pPr>
    </w:p>
    <w:p w:rsidR="00A02490" w:rsidRDefault="00A02490" w:rsidP="00FE2CCF">
      <w:pPr>
        <w:pStyle w:val="Ttulo"/>
        <w:tabs>
          <w:tab w:val="left" w:pos="1005"/>
        </w:tabs>
        <w:spacing w:line="360" w:lineRule="auto"/>
        <w:ind w:left="0"/>
        <w:jc w:val="right"/>
        <w:outlineLvl w:val="0"/>
        <w:rPr>
          <w:color w:val="000000" w:themeColor="text1"/>
          <w:sz w:val="18"/>
          <w:szCs w:val="18"/>
        </w:rPr>
      </w:pPr>
      <w:r w:rsidRPr="00A02490">
        <w:rPr>
          <w:color w:val="000000" w:themeColor="text1"/>
          <w:sz w:val="18"/>
          <w:szCs w:val="18"/>
        </w:rPr>
        <w:t>Fonte: SINAN NET- SVS/SMS de Araçatuba</w:t>
      </w:r>
    </w:p>
    <w:p w:rsidR="00667DCB" w:rsidRDefault="00667DCB" w:rsidP="00FE2CCF">
      <w:pPr>
        <w:pStyle w:val="Ttulo"/>
        <w:tabs>
          <w:tab w:val="left" w:pos="1005"/>
        </w:tabs>
        <w:spacing w:line="360" w:lineRule="auto"/>
        <w:ind w:left="0"/>
        <w:jc w:val="right"/>
        <w:outlineLvl w:val="0"/>
        <w:rPr>
          <w:color w:val="000000" w:themeColor="text1"/>
          <w:sz w:val="18"/>
          <w:szCs w:val="18"/>
        </w:rPr>
      </w:pPr>
    </w:p>
    <w:p w:rsidR="00667DCB" w:rsidRDefault="00667DCB" w:rsidP="00FE2CCF">
      <w:pPr>
        <w:pStyle w:val="Ttulo"/>
        <w:tabs>
          <w:tab w:val="left" w:pos="1005"/>
        </w:tabs>
        <w:spacing w:line="360" w:lineRule="auto"/>
        <w:ind w:left="0"/>
        <w:jc w:val="right"/>
        <w:outlineLvl w:val="0"/>
        <w:rPr>
          <w:color w:val="000000" w:themeColor="text1"/>
          <w:sz w:val="18"/>
          <w:szCs w:val="18"/>
        </w:rPr>
      </w:pPr>
    </w:p>
    <w:p w:rsidR="00667DCB" w:rsidRPr="00A02490" w:rsidRDefault="00667DCB" w:rsidP="00FE2CCF">
      <w:pPr>
        <w:pStyle w:val="Ttulo"/>
        <w:tabs>
          <w:tab w:val="left" w:pos="1005"/>
        </w:tabs>
        <w:spacing w:line="360" w:lineRule="auto"/>
        <w:ind w:left="0"/>
        <w:jc w:val="right"/>
        <w:outlineLvl w:val="0"/>
        <w:rPr>
          <w:b w:val="0"/>
          <w:color w:val="000000" w:themeColor="text1"/>
          <w:sz w:val="18"/>
          <w:szCs w:val="18"/>
        </w:rPr>
      </w:pPr>
    </w:p>
    <w:p w:rsidR="00534385" w:rsidRDefault="00534385" w:rsidP="00846A1D">
      <w:pPr>
        <w:tabs>
          <w:tab w:val="left" w:pos="140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9F1" w:rsidRPr="00846A1D" w:rsidRDefault="007149F1" w:rsidP="00846A1D">
      <w:pPr>
        <w:tabs>
          <w:tab w:val="left" w:pos="140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A1D">
        <w:rPr>
          <w:rFonts w:ascii="Times New Roman" w:hAnsi="Times New Roman" w:cs="Times New Roman"/>
          <w:b/>
          <w:sz w:val="24"/>
          <w:szCs w:val="24"/>
        </w:rPr>
        <w:t>Febre Amarela</w:t>
      </w:r>
    </w:p>
    <w:p w:rsidR="007149F1" w:rsidRPr="00846A1D" w:rsidRDefault="007149F1" w:rsidP="00846A1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846A1D">
        <w:rPr>
          <w:rFonts w:ascii="Times New Roman" w:hAnsi="Times New Roman" w:cs="Times New Roman"/>
          <w:sz w:val="24"/>
          <w:szCs w:val="24"/>
        </w:rPr>
        <w:t xml:space="preserve">O município de Araçatuba, desde 1935 é considerado área de risco para a doença devido aos casos confirmados de Febre Amarela Silvestres em nossa região. </w:t>
      </w:r>
    </w:p>
    <w:p w:rsidR="007149F1" w:rsidRPr="00846A1D" w:rsidRDefault="007149F1" w:rsidP="00846A1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846A1D">
        <w:rPr>
          <w:rFonts w:ascii="Times New Roman" w:hAnsi="Times New Roman" w:cs="Times New Roman"/>
          <w:sz w:val="24"/>
          <w:szCs w:val="24"/>
        </w:rPr>
        <w:t xml:space="preserve">Até o presente momento não foi constatado casos positivos </w:t>
      </w:r>
      <w:r w:rsidR="007822BA">
        <w:rPr>
          <w:rFonts w:ascii="Times New Roman" w:hAnsi="Times New Roman" w:cs="Times New Roman"/>
          <w:sz w:val="24"/>
          <w:szCs w:val="24"/>
        </w:rPr>
        <w:t>de</w:t>
      </w:r>
      <w:r w:rsidRPr="00846A1D">
        <w:rPr>
          <w:rFonts w:ascii="Times New Roman" w:hAnsi="Times New Roman" w:cs="Times New Roman"/>
          <w:sz w:val="24"/>
          <w:szCs w:val="24"/>
        </w:rPr>
        <w:t xml:space="preserve"> Febre Amarela, silvestre e ou urbana em nosso município.</w:t>
      </w:r>
      <w:r w:rsidR="007822BA">
        <w:rPr>
          <w:rFonts w:ascii="Times New Roman" w:hAnsi="Times New Roman" w:cs="Times New Roman"/>
          <w:sz w:val="24"/>
          <w:szCs w:val="24"/>
        </w:rPr>
        <w:t xml:space="preserve"> Diante da situação epidemiológica nacional </w:t>
      </w:r>
      <w:r w:rsidR="0040210D">
        <w:rPr>
          <w:rFonts w:ascii="Times New Roman" w:hAnsi="Times New Roman" w:cs="Times New Roman"/>
          <w:sz w:val="24"/>
          <w:szCs w:val="24"/>
        </w:rPr>
        <w:t>e estadual sobr</w:t>
      </w:r>
      <w:r w:rsidR="000B3A0B">
        <w:rPr>
          <w:rFonts w:ascii="Times New Roman" w:hAnsi="Times New Roman" w:cs="Times New Roman"/>
          <w:sz w:val="24"/>
          <w:szCs w:val="24"/>
        </w:rPr>
        <w:t>e os casos de Febre Amarela, a Secretaria Municipal de Saúde, juntamente com a Sucen e Secretaria  Municipal de  Meio A</w:t>
      </w:r>
      <w:r w:rsidR="0040210D">
        <w:rPr>
          <w:rFonts w:ascii="Times New Roman" w:hAnsi="Times New Roman" w:cs="Times New Roman"/>
          <w:sz w:val="24"/>
          <w:szCs w:val="24"/>
        </w:rPr>
        <w:t xml:space="preserve">mbiente, </w:t>
      </w:r>
      <w:r w:rsidR="000B3A0B">
        <w:rPr>
          <w:rFonts w:ascii="Times New Roman" w:hAnsi="Times New Roman" w:cs="Times New Roman"/>
          <w:sz w:val="24"/>
          <w:szCs w:val="24"/>
        </w:rPr>
        <w:t>executou</w:t>
      </w:r>
      <w:r w:rsidR="0040210D">
        <w:rPr>
          <w:rFonts w:ascii="Times New Roman" w:hAnsi="Times New Roman" w:cs="Times New Roman"/>
          <w:sz w:val="24"/>
          <w:szCs w:val="24"/>
        </w:rPr>
        <w:t xml:space="preserve"> o plano de contingência para prevenção de casos de Febre Amarela em nosso município. Após o plano houve um aumento da cobertura vacinal de 62% para 82% de cobertura, realizamos intensificação nas orientações sobre eliminação de criadouros e também casos de </w:t>
      </w:r>
      <w:r w:rsidR="002901C6">
        <w:rPr>
          <w:rFonts w:ascii="Times New Roman" w:hAnsi="Times New Roman" w:cs="Times New Roman"/>
          <w:sz w:val="24"/>
          <w:szCs w:val="24"/>
        </w:rPr>
        <w:t>epizootia</w:t>
      </w:r>
      <w:r w:rsidR="0040210D">
        <w:rPr>
          <w:rFonts w:ascii="Times New Roman" w:hAnsi="Times New Roman" w:cs="Times New Roman"/>
          <w:sz w:val="24"/>
          <w:szCs w:val="24"/>
        </w:rPr>
        <w:t xml:space="preserve"> (macaco morto e ou doente)</w:t>
      </w:r>
      <w:r w:rsidR="000B3A0B">
        <w:rPr>
          <w:rFonts w:ascii="Times New Roman" w:hAnsi="Times New Roman" w:cs="Times New Roman"/>
          <w:sz w:val="24"/>
          <w:szCs w:val="24"/>
        </w:rPr>
        <w:t xml:space="preserve">.  </w:t>
      </w:r>
      <w:r w:rsidR="00A02490">
        <w:rPr>
          <w:rFonts w:ascii="Times New Roman" w:hAnsi="Times New Roman" w:cs="Times New Roman"/>
          <w:sz w:val="24"/>
          <w:szCs w:val="24"/>
        </w:rPr>
        <w:t>Em</w:t>
      </w:r>
      <w:r w:rsidR="0040210D">
        <w:rPr>
          <w:rFonts w:ascii="Times New Roman" w:hAnsi="Times New Roman" w:cs="Times New Roman"/>
          <w:sz w:val="24"/>
          <w:szCs w:val="24"/>
        </w:rPr>
        <w:t xml:space="preserve"> caso de ser encontrado algum macaco morto e ou doente, entrar em contato o mais rá</w:t>
      </w:r>
      <w:r w:rsidR="002901C6">
        <w:rPr>
          <w:rFonts w:ascii="Times New Roman" w:hAnsi="Times New Roman" w:cs="Times New Roman"/>
          <w:sz w:val="24"/>
          <w:szCs w:val="24"/>
        </w:rPr>
        <w:t>p</w:t>
      </w:r>
      <w:r w:rsidR="0040210D">
        <w:rPr>
          <w:rFonts w:ascii="Times New Roman" w:hAnsi="Times New Roman" w:cs="Times New Roman"/>
          <w:sz w:val="24"/>
          <w:szCs w:val="24"/>
        </w:rPr>
        <w:t xml:space="preserve">ido possível com o Centro de Zoonoses pelo telefone 3636-1180, </w:t>
      </w:r>
      <w:r w:rsidR="000B3A0B" w:rsidRPr="00A02490">
        <w:rPr>
          <w:rFonts w:ascii="Times New Roman" w:hAnsi="Times New Roman" w:cs="Times New Roman"/>
          <w:color w:val="000000" w:themeColor="text1"/>
          <w:sz w:val="24"/>
          <w:szCs w:val="24"/>
        </w:rPr>
        <w:t>que atende</w:t>
      </w:r>
      <w:r w:rsidR="000B3A0B" w:rsidRPr="004A67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0210D">
        <w:rPr>
          <w:rFonts w:ascii="Times New Roman" w:hAnsi="Times New Roman" w:cs="Times New Roman"/>
          <w:sz w:val="24"/>
          <w:szCs w:val="24"/>
        </w:rPr>
        <w:t>24 horas por dia e também nos finais de semana e feriados.</w:t>
      </w:r>
      <w:r w:rsidR="00CD5F8F">
        <w:rPr>
          <w:rFonts w:ascii="Times New Roman" w:hAnsi="Times New Roman" w:cs="Times New Roman"/>
          <w:sz w:val="24"/>
          <w:szCs w:val="24"/>
        </w:rPr>
        <w:t xml:space="preserve"> </w:t>
      </w:r>
      <w:r w:rsidR="00CD5F8F" w:rsidRPr="0015584A">
        <w:rPr>
          <w:rFonts w:ascii="Times New Roman" w:hAnsi="Times New Roman" w:cs="Times New Roman"/>
          <w:sz w:val="24"/>
          <w:szCs w:val="24"/>
        </w:rPr>
        <w:t>No ano de 20</w:t>
      </w:r>
      <w:r w:rsidR="004A5273" w:rsidRPr="0015584A">
        <w:rPr>
          <w:rFonts w:ascii="Times New Roman" w:hAnsi="Times New Roman" w:cs="Times New Roman"/>
          <w:sz w:val="24"/>
          <w:szCs w:val="24"/>
        </w:rPr>
        <w:t>2</w:t>
      </w:r>
      <w:r w:rsidR="00424AF9" w:rsidRPr="0015584A">
        <w:rPr>
          <w:rFonts w:ascii="Times New Roman" w:hAnsi="Times New Roman" w:cs="Times New Roman"/>
          <w:sz w:val="24"/>
          <w:szCs w:val="24"/>
        </w:rPr>
        <w:t>2</w:t>
      </w:r>
      <w:r w:rsidR="00CD5F8F" w:rsidRPr="0015584A">
        <w:rPr>
          <w:rFonts w:ascii="Times New Roman" w:hAnsi="Times New Roman" w:cs="Times New Roman"/>
          <w:sz w:val="24"/>
          <w:szCs w:val="24"/>
        </w:rPr>
        <w:t xml:space="preserve"> não tivemos casos notificados até a semana epidemiológica </w:t>
      </w:r>
      <w:r w:rsidR="00424AF9" w:rsidRPr="0015584A">
        <w:rPr>
          <w:rFonts w:ascii="Times New Roman" w:hAnsi="Times New Roman" w:cs="Times New Roman"/>
          <w:sz w:val="24"/>
          <w:szCs w:val="24"/>
        </w:rPr>
        <w:t>30</w:t>
      </w:r>
      <w:r w:rsidR="004A5273" w:rsidRPr="0015584A">
        <w:rPr>
          <w:rFonts w:ascii="Times New Roman" w:hAnsi="Times New Roman" w:cs="Times New Roman"/>
          <w:sz w:val="24"/>
          <w:szCs w:val="24"/>
        </w:rPr>
        <w:t>.</w:t>
      </w:r>
      <w:r w:rsidR="0040210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5273" w:rsidRDefault="004A5273" w:rsidP="00846A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EE4" w:rsidRDefault="00397EE4" w:rsidP="00846A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Sarampo</w:t>
      </w:r>
    </w:p>
    <w:p w:rsidR="00844ED7" w:rsidRDefault="00630178" w:rsidP="00846A1D">
      <w:pPr>
        <w:jc w:val="both"/>
        <w:rPr>
          <w:rFonts w:ascii="Times New Roman" w:hAnsi="Times New Roman" w:cs="Times New Roman"/>
          <w:sz w:val="24"/>
          <w:szCs w:val="24"/>
        </w:rPr>
      </w:pPr>
      <w:r w:rsidRPr="00630178">
        <w:rPr>
          <w:rFonts w:ascii="Times New Roman" w:hAnsi="Times New Roman" w:cs="Times New Roman"/>
          <w:sz w:val="24"/>
          <w:szCs w:val="24"/>
        </w:rPr>
        <w:t xml:space="preserve">Sarampo é uma doença viral aguda similar a uma infecção do trato respiratório superior. É uma doença potencialmente grave, principalmente em crianças menores de cinco anos de idade, desnutridos e imunodeprimidos. A transmissão do vírus ocorre a partir de gotículas de pessoas doentes ao espirrar, tossir, falar ou respirar próximo de pessoas </w:t>
      </w:r>
      <w:r w:rsidRPr="00630178">
        <w:rPr>
          <w:rFonts w:ascii="Times New Roman" w:hAnsi="Times New Roman" w:cs="Times New Roman"/>
          <w:sz w:val="24"/>
          <w:szCs w:val="24"/>
        </w:rPr>
        <w:lastRenderedPageBreak/>
        <w:t>sem imunidade contra o vírus sarampo.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497E" w:rsidRPr="00033468">
        <w:rPr>
          <w:rFonts w:ascii="Times New Roman" w:hAnsi="Times New Roman" w:cs="Times New Roman"/>
          <w:sz w:val="24"/>
          <w:szCs w:val="24"/>
        </w:rPr>
        <w:t>É uma doença imunoprevenível, as vacinas contra a doença est</w:t>
      </w:r>
      <w:r w:rsidR="00BF7E69" w:rsidRPr="00033468">
        <w:rPr>
          <w:rFonts w:ascii="Times New Roman" w:hAnsi="Times New Roman" w:cs="Times New Roman"/>
          <w:sz w:val="24"/>
          <w:szCs w:val="24"/>
        </w:rPr>
        <w:t>ão</w:t>
      </w:r>
      <w:r w:rsidR="001E497E" w:rsidRPr="00033468">
        <w:rPr>
          <w:rFonts w:ascii="Times New Roman" w:hAnsi="Times New Roman" w:cs="Times New Roman"/>
          <w:sz w:val="24"/>
          <w:szCs w:val="24"/>
        </w:rPr>
        <w:t xml:space="preserve"> disponíveis em todas as salas de vacinas das unidades de saúde</w:t>
      </w:r>
      <w:r w:rsidR="00BF7E69" w:rsidRPr="00033468">
        <w:rPr>
          <w:rFonts w:ascii="Times New Roman" w:hAnsi="Times New Roman" w:cs="Times New Roman"/>
          <w:sz w:val="24"/>
          <w:szCs w:val="24"/>
        </w:rPr>
        <w:t>.</w:t>
      </w:r>
      <w:r w:rsidR="001E497E" w:rsidRPr="00033468">
        <w:rPr>
          <w:rFonts w:ascii="Times New Roman" w:hAnsi="Times New Roman" w:cs="Times New Roman"/>
          <w:sz w:val="24"/>
          <w:szCs w:val="24"/>
        </w:rPr>
        <w:t xml:space="preserve"> </w:t>
      </w:r>
      <w:r w:rsidR="00BF7E69" w:rsidRPr="00033468">
        <w:rPr>
          <w:rFonts w:ascii="Times New Roman" w:hAnsi="Times New Roman" w:cs="Times New Roman"/>
          <w:sz w:val="24"/>
          <w:szCs w:val="24"/>
        </w:rPr>
        <w:t>E</w:t>
      </w:r>
      <w:r w:rsidR="001E497E" w:rsidRPr="00033468">
        <w:rPr>
          <w:rFonts w:ascii="Times New Roman" w:hAnsi="Times New Roman" w:cs="Times New Roman"/>
          <w:sz w:val="24"/>
          <w:szCs w:val="24"/>
        </w:rPr>
        <w:t>stão indicadas 1</w:t>
      </w:r>
      <w:r w:rsidR="00033468" w:rsidRPr="00033468">
        <w:rPr>
          <w:rFonts w:ascii="Times New Roman" w:hAnsi="Times New Roman" w:cs="Times New Roman"/>
          <w:sz w:val="24"/>
          <w:szCs w:val="24"/>
        </w:rPr>
        <w:t>ª</w:t>
      </w:r>
      <w:r w:rsidR="001E497E" w:rsidRPr="00033468">
        <w:rPr>
          <w:rFonts w:ascii="Times New Roman" w:hAnsi="Times New Roman" w:cs="Times New Roman"/>
          <w:sz w:val="24"/>
          <w:szCs w:val="24"/>
        </w:rPr>
        <w:t xml:space="preserve">dose a partir de 1 ano de idade e a </w:t>
      </w:r>
      <w:r w:rsidR="00BF7E69" w:rsidRPr="00033468">
        <w:rPr>
          <w:rFonts w:ascii="Times New Roman" w:hAnsi="Times New Roman" w:cs="Times New Roman"/>
          <w:sz w:val="24"/>
          <w:szCs w:val="24"/>
        </w:rPr>
        <w:t xml:space="preserve">segunda </w:t>
      </w:r>
      <w:r w:rsidR="001E497E" w:rsidRPr="00033468">
        <w:rPr>
          <w:rFonts w:ascii="Times New Roman" w:hAnsi="Times New Roman" w:cs="Times New Roman"/>
          <w:sz w:val="24"/>
          <w:szCs w:val="24"/>
        </w:rPr>
        <w:t>dose com 1</w:t>
      </w:r>
      <w:r w:rsidR="00E222CC" w:rsidRPr="00033468">
        <w:rPr>
          <w:rFonts w:ascii="Times New Roman" w:hAnsi="Times New Roman" w:cs="Times New Roman"/>
          <w:sz w:val="24"/>
          <w:szCs w:val="24"/>
        </w:rPr>
        <w:t xml:space="preserve"> </w:t>
      </w:r>
      <w:r w:rsidR="001E497E" w:rsidRPr="00033468">
        <w:rPr>
          <w:rFonts w:ascii="Times New Roman" w:hAnsi="Times New Roman" w:cs="Times New Roman"/>
          <w:sz w:val="24"/>
          <w:szCs w:val="24"/>
        </w:rPr>
        <w:t>ano e 3 meses</w:t>
      </w:r>
      <w:r w:rsidR="00BF7E69" w:rsidRPr="00033468">
        <w:rPr>
          <w:rFonts w:ascii="Times New Roman" w:hAnsi="Times New Roman" w:cs="Times New Roman"/>
          <w:sz w:val="24"/>
          <w:szCs w:val="24"/>
        </w:rPr>
        <w:t>.</w:t>
      </w:r>
      <w:r w:rsidR="001E497E" w:rsidRPr="00033468">
        <w:rPr>
          <w:rFonts w:ascii="Times New Roman" w:hAnsi="Times New Roman" w:cs="Times New Roman"/>
          <w:sz w:val="24"/>
          <w:szCs w:val="24"/>
        </w:rPr>
        <w:t xml:space="preserve"> </w:t>
      </w:r>
      <w:r w:rsidR="00BF7E69" w:rsidRPr="00033468">
        <w:rPr>
          <w:rFonts w:ascii="Times New Roman" w:hAnsi="Times New Roman" w:cs="Times New Roman"/>
          <w:sz w:val="24"/>
          <w:szCs w:val="24"/>
        </w:rPr>
        <w:t>T</w:t>
      </w:r>
      <w:r w:rsidR="00E222CC" w:rsidRPr="00033468">
        <w:rPr>
          <w:rFonts w:ascii="Times New Roman" w:hAnsi="Times New Roman" w:cs="Times New Roman"/>
          <w:sz w:val="24"/>
          <w:szCs w:val="24"/>
        </w:rPr>
        <w:t>ambém foi disponibilizad</w:t>
      </w:r>
      <w:r w:rsidR="00BF7E69" w:rsidRPr="00033468">
        <w:rPr>
          <w:rFonts w:ascii="Times New Roman" w:hAnsi="Times New Roman" w:cs="Times New Roman"/>
          <w:sz w:val="24"/>
          <w:szCs w:val="24"/>
        </w:rPr>
        <w:t>a</w:t>
      </w:r>
      <w:r w:rsidR="00E222CC" w:rsidRPr="00033468">
        <w:rPr>
          <w:rFonts w:ascii="Times New Roman" w:hAnsi="Times New Roman" w:cs="Times New Roman"/>
          <w:sz w:val="24"/>
          <w:szCs w:val="24"/>
        </w:rPr>
        <w:t xml:space="preserve"> a dose zero para crianças menores de 6 meses de idade</w:t>
      </w:r>
      <w:r w:rsidR="00033468" w:rsidRPr="00033468">
        <w:rPr>
          <w:rFonts w:ascii="Times New Roman" w:hAnsi="Times New Roman" w:cs="Times New Roman"/>
          <w:sz w:val="24"/>
          <w:szCs w:val="24"/>
        </w:rPr>
        <w:t>.</w:t>
      </w:r>
      <w:r w:rsidR="00E222CC" w:rsidRPr="00033468">
        <w:rPr>
          <w:rFonts w:ascii="Times New Roman" w:hAnsi="Times New Roman" w:cs="Times New Roman"/>
          <w:sz w:val="24"/>
          <w:szCs w:val="24"/>
        </w:rPr>
        <w:t xml:space="preserve"> </w:t>
      </w:r>
      <w:r w:rsidR="00BF7E69" w:rsidRPr="00033468">
        <w:rPr>
          <w:rFonts w:ascii="Times New Roman" w:hAnsi="Times New Roman" w:cs="Times New Roman"/>
          <w:sz w:val="24"/>
          <w:szCs w:val="24"/>
        </w:rPr>
        <w:t>P</w:t>
      </w:r>
      <w:r w:rsidR="001E497E" w:rsidRPr="00033468">
        <w:rPr>
          <w:rFonts w:ascii="Times New Roman" w:hAnsi="Times New Roman" w:cs="Times New Roman"/>
          <w:sz w:val="24"/>
          <w:szCs w:val="24"/>
        </w:rPr>
        <w:t xml:space="preserve">opulação adulta tem direito </w:t>
      </w:r>
      <w:r w:rsidR="00E222CC" w:rsidRPr="00033468">
        <w:rPr>
          <w:rFonts w:ascii="Times New Roman" w:hAnsi="Times New Roman" w:cs="Times New Roman"/>
          <w:sz w:val="24"/>
          <w:szCs w:val="24"/>
        </w:rPr>
        <w:t>a</w:t>
      </w:r>
      <w:r w:rsidR="00033468" w:rsidRPr="00033468">
        <w:rPr>
          <w:rFonts w:ascii="Times New Roman" w:hAnsi="Times New Roman" w:cs="Times New Roman"/>
          <w:sz w:val="24"/>
          <w:szCs w:val="24"/>
        </w:rPr>
        <w:t xml:space="preserve"> </w:t>
      </w:r>
      <w:r w:rsidR="00BF7E69" w:rsidRPr="00033468">
        <w:rPr>
          <w:rFonts w:ascii="Times New Roman" w:hAnsi="Times New Roman" w:cs="Times New Roman"/>
          <w:sz w:val="24"/>
          <w:szCs w:val="24"/>
        </w:rPr>
        <w:t>duas</w:t>
      </w:r>
      <w:r w:rsidR="00E222CC" w:rsidRPr="00033468">
        <w:rPr>
          <w:rFonts w:ascii="Times New Roman" w:hAnsi="Times New Roman" w:cs="Times New Roman"/>
          <w:sz w:val="24"/>
          <w:szCs w:val="24"/>
        </w:rPr>
        <w:t xml:space="preserve"> </w:t>
      </w:r>
      <w:r w:rsidR="001E497E" w:rsidRPr="00033468">
        <w:rPr>
          <w:rFonts w:ascii="Times New Roman" w:hAnsi="Times New Roman" w:cs="Times New Roman"/>
          <w:sz w:val="24"/>
          <w:szCs w:val="24"/>
        </w:rPr>
        <w:t xml:space="preserve">doses de vacinas até 29 anos de idade </w:t>
      </w:r>
      <w:r w:rsidR="00E222CC" w:rsidRPr="00033468">
        <w:rPr>
          <w:rFonts w:ascii="Times New Roman" w:hAnsi="Times New Roman" w:cs="Times New Roman"/>
          <w:sz w:val="24"/>
          <w:szCs w:val="24"/>
        </w:rPr>
        <w:t>e 1</w:t>
      </w:r>
      <w:r w:rsidR="00033468" w:rsidRPr="00033468">
        <w:rPr>
          <w:rFonts w:ascii="Times New Roman" w:hAnsi="Times New Roman" w:cs="Times New Roman"/>
          <w:sz w:val="24"/>
          <w:szCs w:val="24"/>
        </w:rPr>
        <w:t>(uma)</w:t>
      </w:r>
      <w:r w:rsidR="00E222CC" w:rsidRPr="00033468">
        <w:rPr>
          <w:rFonts w:ascii="Times New Roman" w:hAnsi="Times New Roman" w:cs="Times New Roman"/>
          <w:sz w:val="24"/>
          <w:szCs w:val="24"/>
        </w:rPr>
        <w:t xml:space="preserve"> dose</w:t>
      </w:r>
      <w:r w:rsidR="001E497E" w:rsidRPr="00033468">
        <w:rPr>
          <w:rFonts w:ascii="Times New Roman" w:hAnsi="Times New Roman" w:cs="Times New Roman"/>
          <w:sz w:val="24"/>
          <w:szCs w:val="24"/>
        </w:rPr>
        <w:t xml:space="preserve"> até 59 anos</w:t>
      </w:r>
      <w:r w:rsidR="00E222CC" w:rsidRPr="00033468">
        <w:rPr>
          <w:rFonts w:ascii="Times New Roman" w:hAnsi="Times New Roman" w:cs="Times New Roman"/>
          <w:sz w:val="24"/>
          <w:szCs w:val="24"/>
        </w:rPr>
        <w:t xml:space="preserve">, conforme recomendação do Ministério. </w:t>
      </w:r>
      <w:r w:rsidR="00534385" w:rsidRPr="00033468">
        <w:rPr>
          <w:rFonts w:ascii="Times New Roman" w:hAnsi="Times New Roman" w:cs="Times New Roman"/>
          <w:sz w:val="24"/>
          <w:szCs w:val="24"/>
        </w:rPr>
        <w:t>Em</w:t>
      </w:r>
      <w:r w:rsidR="002207AD" w:rsidRPr="00033468">
        <w:rPr>
          <w:rFonts w:ascii="Times New Roman" w:hAnsi="Times New Roman" w:cs="Times New Roman"/>
          <w:sz w:val="24"/>
          <w:szCs w:val="24"/>
        </w:rPr>
        <w:t xml:space="preserve"> 2019</w:t>
      </w:r>
      <w:r w:rsidR="00534385" w:rsidRPr="00033468">
        <w:rPr>
          <w:rFonts w:ascii="Times New Roman" w:hAnsi="Times New Roman" w:cs="Times New Roman"/>
          <w:sz w:val="24"/>
          <w:szCs w:val="24"/>
        </w:rPr>
        <w:t>,</w:t>
      </w:r>
      <w:r w:rsidR="002207AD" w:rsidRPr="00033468">
        <w:rPr>
          <w:rFonts w:ascii="Times New Roman" w:hAnsi="Times New Roman" w:cs="Times New Roman"/>
          <w:sz w:val="24"/>
          <w:szCs w:val="24"/>
        </w:rPr>
        <w:t xml:space="preserve"> </w:t>
      </w:r>
      <w:r w:rsidR="00E222CC" w:rsidRPr="00033468">
        <w:rPr>
          <w:rFonts w:ascii="Times New Roman" w:hAnsi="Times New Roman" w:cs="Times New Roman"/>
          <w:sz w:val="24"/>
          <w:szCs w:val="24"/>
        </w:rPr>
        <w:t>o município de</w:t>
      </w:r>
      <w:r w:rsidR="00E222CC">
        <w:rPr>
          <w:rFonts w:ascii="Times New Roman" w:hAnsi="Times New Roman" w:cs="Times New Roman"/>
          <w:sz w:val="24"/>
          <w:szCs w:val="24"/>
        </w:rPr>
        <w:t xml:space="preserve"> Araçatuba registrou </w:t>
      </w:r>
      <w:r w:rsidR="002207AD">
        <w:rPr>
          <w:rFonts w:ascii="Times New Roman" w:hAnsi="Times New Roman" w:cs="Times New Roman"/>
          <w:sz w:val="24"/>
          <w:szCs w:val="24"/>
        </w:rPr>
        <w:t>11 casos confirmados</w:t>
      </w:r>
      <w:r w:rsidR="00E222CC">
        <w:rPr>
          <w:rFonts w:ascii="Times New Roman" w:hAnsi="Times New Roman" w:cs="Times New Roman"/>
          <w:sz w:val="24"/>
          <w:szCs w:val="24"/>
        </w:rPr>
        <w:t xml:space="preserve"> de sarampo</w:t>
      </w:r>
      <w:r w:rsidR="002207AD">
        <w:rPr>
          <w:rFonts w:ascii="Times New Roman" w:hAnsi="Times New Roman" w:cs="Times New Roman"/>
          <w:sz w:val="24"/>
          <w:szCs w:val="24"/>
        </w:rPr>
        <w:t xml:space="preserve">, </w:t>
      </w:r>
      <w:r w:rsidR="001E497E">
        <w:rPr>
          <w:rFonts w:ascii="Times New Roman" w:hAnsi="Times New Roman" w:cs="Times New Roman"/>
          <w:sz w:val="24"/>
          <w:szCs w:val="24"/>
        </w:rPr>
        <w:t>caracterizando</w:t>
      </w:r>
      <w:r w:rsidR="002207AD">
        <w:rPr>
          <w:rFonts w:ascii="Times New Roman" w:hAnsi="Times New Roman" w:cs="Times New Roman"/>
          <w:sz w:val="24"/>
          <w:szCs w:val="24"/>
        </w:rPr>
        <w:t xml:space="preserve"> epidemia. Diante da situação epidemiológica da doença e </w:t>
      </w:r>
      <w:r w:rsidR="00534385">
        <w:rPr>
          <w:rFonts w:ascii="Times New Roman" w:hAnsi="Times New Roman" w:cs="Times New Roman"/>
          <w:sz w:val="24"/>
          <w:szCs w:val="24"/>
        </w:rPr>
        <w:t xml:space="preserve">através da </w:t>
      </w:r>
      <w:r w:rsidR="002207AD">
        <w:rPr>
          <w:rFonts w:ascii="Times New Roman" w:hAnsi="Times New Roman" w:cs="Times New Roman"/>
          <w:sz w:val="24"/>
          <w:szCs w:val="24"/>
        </w:rPr>
        <w:t xml:space="preserve">busca </w:t>
      </w:r>
      <w:r w:rsidR="00534385">
        <w:rPr>
          <w:rFonts w:ascii="Times New Roman" w:hAnsi="Times New Roman" w:cs="Times New Roman"/>
          <w:sz w:val="24"/>
          <w:szCs w:val="24"/>
        </w:rPr>
        <w:t>de</w:t>
      </w:r>
      <w:r w:rsidR="002207AD">
        <w:rPr>
          <w:rFonts w:ascii="Times New Roman" w:hAnsi="Times New Roman" w:cs="Times New Roman"/>
          <w:sz w:val="24"/>
          <w:szCs w:val="24"/>
        </w:rPr>
        <w:t xml:space="preserve"> </w:t>
      </w:r>
      <w:r w:rsidR="00844ED7">
        <w:rPr>
          <w:rFonts w:ascii="Times New Roman" w:hAnsi="Times New Roman" w:cs="Times New Roman"/>
          <w:sz w:val="24"/>
          <w:szCs w:val="24"/>
        </w:rPr>
        <w:t>diagnóstico</w:t>
      </w:r>
      <w:r w:rsidR="002207AD">
        <w:rPr>
          <w:rFonts w:ascii="Times New Roman" w:hAnsi="Times New Roman" w:cs="Times New Roman"/>
          <w:sz w:val="24"/>
          <w:szCs w:val="24"/>
        </w:rPr>
        <w:t xml:space="preserve"> precoce</w:t>
      </w:r>
      <w:r w:rsidR="00534385">
        <w:rPr>
          <w:rFonts w:ascii="Times New Roman" w:hAnsi="Times New Roman" w:cs="Times New Roman"/>
          <w:sz w:val="24"/>
          <w:szCs w:val="24"/>
        </w:rPr>
        <w:t xml:space="preserve"> e assistência</w:t>
      </w:r>
      <w:r w:rsidR="002207AD">
        <w:rPr>
          <w:rFonts w:ascii="Times New Roman" w:hAnsi="Times New Roman" w:cs="Times New Roman"/>
          <w:sz w:val="24"/>
          <w:szCs w:val="24"/>
        </w:rPr>
        <w:t xml:space="preserve"> imediat</w:t>
      </w:r>
      <w:r w:rsidR="00534385">
        <w:rPr>
          <w:rFonts w:ascii="Times New Roman" w:hAnsi="Times New Roman" w:cs="Times New Roman"/>
          <w:sz w:val="24"/>
          <w:szCs w:val="24"/>
        </w:rPr>
        <w:t>a</w:t>
      </w:r>
      <w:r w:rsidR="002207AD">
        <w:rPr>
          <w:rFonts w:ascii="Times New Roman" w:hAnsi="Times New Roman" w:cs="Times New Roman"/>
          <w:sz w:val="24"/>
          <w:szCs w:val="24"/>
        </w:rPr>
        <w:t xml:space="preserve"> dos sintomas, nenhum óbito foi registrado em nosso município</w:t>
      </w:r>
      <w:r w:rsidR="002207AD" w:rsidRPr="0015584A">
        <w:rPr>
          <w:rFonts w:ascii="Times New Roman" w:hAnsi="Times New Roman" w:cs="Times New Roman"/>
          <w:sz w:val="24"/>
          <w:szCs w:val="24"/>
        </w:rPr>
        <w:t>.</w:t>
      </w:r>
      <w:r w:rsidR="004A5273" w:rsidRPr="0015584A">
        <w:rPr>
          <w:rFonts w:ascii="Times New Roman" w:hAnsi="Times New Roman" w:cs="Times New Roman"/>
          <w:sz w:val="24"/>
          <w:szCs w:val="24"/>
        </w:rPr>
        <w:t xml:space="preserve"> No ano de 202</w:t>
      </w:r>
      <w:r w:rsidR="00424AF9" w:rsidRPr="0015584A">
        <w:rPr>
          <w:rFonts w:ascii="Times New Roman" w:hAnsi="Times New Roman" w:cs="Times New Roman"/>
          <w:sz w:val="24"/>
          <w:szCs w:val="24"/>
        </w:rPr>
        <w:t>2</w:t>
      </w:r>
      <w:r w:rsidR="004A5273" w:rsidRPr="0015584A">
        <w:rPr>
          <w:rFonts w:ascii="Times New Roman" w:hAnsi="Times New Roman" w:cs="Times New Roman"/>
          <w:sz w:val="24"/>
          <w:szCs w:val="24"/>
        </w:rPr>
        <w:t xml:space="preserve"> não registramos casos confirmados da doença</w:t>
      </w:r>
      <w:r w:rsidR="00E856D0" w:rsidRPr="0015584A">
        <w:rPr>
          <w:rFonts w:ascii="Times New Roman" w:hAnsi="Times New Roman" w:cs="Times New Roman"/>
          <w:sz w:val="24"/>
          <w:szCs w:val="24"/>
        </w:rPr>
        <w:t>.</w:t>
      </w:r>
      <w:r w:rsidR="00C8582D" w:rsidRPr="0015584A">
        <w:rPr>
          <w:rFonts w:ascii="Times New Roman" w:hAnsi="Times New Roman" w:cs="Times New Roman"/>
          <w:sz w:val="24"/>
          <w:szCs w:val="24"/>
        </w:rPr>
        <w:t xml:space="preserve"> </w:t>
      </w:r>
      <w:r w:rsidR="00E856D0" w:rsidRPr="0015584A">
        <w:rPr>
          <w:rFonts w:ascii="Times New Roman" w:hAnsi="Times New Roman" w:cs="Times New Roman"/>
          <w:sz w:val="24"/>
          <w:szCs w:val="24"/>
        </w:rPr>
        <w:t>R</w:t>
      </w:r>
      <w:r w:rsidR="00C8582D" w:rsidRPr="0015584A">
        <w:rPr>
          <w:rFonts w:ascii="Times New Roman" w:hAnsi="Times New Roman" w:cs="Times New Roman"/>
          <w:sz w:val="24"/>
          <w:szCs w:val="24"/>
        </w:rPr>
        <w:t xml:space="preserve">ealizamos </w:t>
      </w:r>
      <w:r w:rsidR="00424AF9" w:rsidRPr="0015584A">
        <w:rPr>
          <w:rFonts w:ascii="Times New Roman" w:hAnsi="Times New Roman" w:cs="Times New Roman"/>
          <w:sz w:val="24"/>
          <w:szCs w:val="24"/>
        </w:rPr>
        <w:t xml:space="preserve">campanha indiscriminada para todas as crianças maiores de 6 meses a menores de 5 anos, para os adultos realizamos a </w:t>
      </w:r>
      <w:r w:rsidR="00C8582D" w:rsidRPr="0015584A">
        <w:rPr>
          <w:rFonts w:ascii="Times New Roman" w:hAnsi="Times New Roman" w:cs="Times New Roman"/>
          <w:sz w:val="24"/>
          <w:szCs w:val="24"/>
        </w:rPr>
        <w:t xml:space="preserve">intensificação da vacinação tríplice viral SCR (Sarampo, Caxumba e Rubéola) e atingimos </w:t>
      </w:r>
      <w:r w:rsidR="00424AF9" w:rsidRPr="0015584A">
        <w:rPr>
          <w:rFonts w:ascii="Times New Roman" w:hAnsi="Times New Roman" w:cs="Times New Roman"/>
          <w:sz w:val="24"/>
          <w:szCs w:val="24"/>
        </w:rPr>
        <w:t>92</w:t>
      </w:r>
      <w:r w:rsidR="00C8582D" w:rsidRPr="0015584A">
        <w:rPr>
          <w:rFonts w:ascii="Times New Roman" w:hAnsi="Times New Roman" w:cs="Times New Roman"/>
          <w:sz w:val="24"/>
          <w:szCs w:val="24"/>
        </w:rPr>
        <w:t>% de cobertura vacinal.</w:t>
      </w:r>
    </w:p>
    <w:p w:rsidR="00C8582D" w:rsidRDefault="00C8582D" w:rsidP="00846A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9F1" w:rsidRPr="00A02490" w:rsidRDefault="00A56C77" w:rsidP="00846A1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6A1D">
        <w:rPr>
          <w:rFonts w:ascii="Times New Roman" w:hAnsi="Times New Roman" w:cs="Times New Roman"/>
          <w:b/>
          <w:sz w:val="24"/>
          <w:szCs w:val="24"/>
        </w:rPr>
        <w:t>Leishmaniose Visceral</w:t>
      </w:r>
      <w:r w:rsidR="008562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62EC" w:rsidRPr="00A024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Humana</w:t>
      </w:r>
    </w:p>
    <w:p w:rsidR="00A427BB" w:rsidRDefault="008D57DB" w:rsidP="00E47B1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6A1D">
        <w:rPr>
          <w:rFonts w:ascii="Times New Roman" w:hAnsi="Times New Roman" w:cs="Times New Roman"/>
          <w:sz w:val="24"/>
          <w:szCs w:val="24"/>
        </w:rPr>
        <w:t>O nosso município vem registrando casos positivos</w:t>
      </w:r>
      <w:r w:rsidR="008562EC">
        <w:rPr>
          <w:rFonts w:ascii="Times New Roman" w:hAnsi="Times New Roman" w:cs="Times New Roman"/>
          <w:sz w:val="24"/>
          <w:szCs w:val="24"/>
        </w:rPr>
        <w:t xml:space="preserve"> humanos</w:t>
      </w:r>
      <w:r w:rsidRPr="00846A1D">
        <w:rPr>
          <w:rFonts w:ascii="Times New Roman" w:hAnsi="Times New Roman" w:cs="Times New Roman"/>
          <w:sz w:val="24"/>
          <w:szCs w:val="24"/>
        </w:rPr>
        <w:t xml:space="preserve"> de Leishmaniose Visceral desde 1998, sendo hoje considerado como área endêmica.</w:t>
      </w:r>
      <w:r w:rsidR="00E4376A">
        <w:rPr>
          <w:rFonts w:ascii="Times New Roman" w:hAnsi="Times New Roman" w:cs="Times New Roman"/>
          <w:sz w:val="24"/>
          <w:szCs w:val="24"/>
        </w:rPr>
        <w:t xml:space="preserve"> </w:t>
      </w:r>
      <w:r w:rsidR="00E4376A" w:rsidRPr="00A02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 2018 foram confirmados </w:t>
      </w:r>
      <w:r w:rsidR="009D7A40" w:rsidRPr="00A0249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46AFF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E4376A" w:rsidRPr="00A02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casos positivos da doença</w:t>
      </w:r>
      <w:r w:rsidR="00C46AFF">
        <w:rPr>
          <w:rFonts w:ascii="Times New Roman" w:hAnsi="Times New Roman" w:cs="Times New Roman"/>
          <w:color w:val="000000" w:themeColor="text1"/>
          <w:sz w:val="24"/>
          <w:szCs w:val="24"/>
        </w:rPr>
        <w:t>, desses</w:t>
      </w:r>
      <w:r w:rsidR="00E4376A" w:rsidRPr="00A02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7A40" w:rsidRPr="00A0249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4376A" w:rsidRPr="00A02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caso</w:t>
      </w:r>
      <w:r w:rsidR="009D7A40" w:rsidRPr="00A02490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E4376A" w:rsidRPr="00A02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recidiva</w:t>
      </w:r>
      <w:r w:rsidR="008C1B39" w:rsidRPr="00A02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D7A40" w:rsidRPr="00A02490">
        <w:rPr>
          <w:rFonts w:ascii="Times New Roman" w:hAnsi="Times New Roman" w:cs="Times New Roman"/>
          <w:color w:val="000000" w:themeColor="text1"/>
          <w:sz w:val="24"/>
          <w:szCs w:val="24"/>
        </w:rPr>
        <w:t>3 óbitos</w:t>
      </w:r>
      <w:r w:rsidR="00A02490">
        <w:rPr>
          <w:rFonts w:ascii="Times New Roman" w:hAnsi="Times New Roman" w:cs="Times New Roman"/>
          <w:color w:val="000000" w:themeColor="text1"/>
          <w:sz w:val="24"/>
          <w:szCs w:val="24"/>
        </w:rPr>
        <w:t>. Em 2019 f</w:t>
      </w:r>
      <w:r w:rsidR="002928DA" w:rsidRPr="00A02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oram </w:t>
      </w:r>
      <w:r w:rsidR="00C46AF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033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casos confirmados da doença e 3</w:t>
      </w:r>
      <w:r w:rsidR="002928DA" w:rsidRPr="00033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óbitos</w:t>
      </w:r>
      <w:r w:rsidR="00033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47B19">
        <w:rPr>
          <w:rFonts w:ascii="Times New Roman" w:hAnsi="Times New Roman" w:cs="Times New Roman"/>
          <w:color w:val="000000" w:themeColor="text1"/>
          <w:sz w:val="24"/>
          <w:szCs w:val="24"/>
        </w:rPr>
        <w:t>No ano de 2020 não tivemos casos confirmados e nem óbitos</w:t>
      </w:r>
      <w:r w:rsidR="005A0B4A" w:rsidRPr="0015584A">
        <w:rPr>
          <w:rFonts w:ascii="Times New Roman" w:hAnsi="Times New Roman" w:cs="Times New Roman"/>
          <w:color w:val="000000" w:themeColor="text1"/>
          <w:sz w:val="24"/>
          <w:szCs w:val="24"/>
        </w:rPr>
        <w:t>. Em 202</w:t>
      </w:r>
      <w:r w:rsidR="007B74AA" w:rsidRPr="001558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6490F" w:rsidRPr="00155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A0B4A" w:rsidRPr="00155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até a semana epidemiológica </w:t>
      </w:r>
      <w:r w:rsidR="007B74AA" w:rsidRPr="0015584A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5A0B4A" w:rsidRPr="00155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tivemos </w:t>
      </w:r>
      <w:r w:rsidR="008103A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A0B4A" w:rsidRPr="00155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casos confirmados e nenhum óbito, ressaltamos que</w:t>
      </w:r>
      <w:r w:rsidR="0086490F" w:rsidRPr="00155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nosso município é área endêmica para Leishmaniose Visceral.</w:t>
      </w:r>
      <w:r w:rsidR="00603F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44ED7" w:rsidRDefault="00844ED7" w:rsidP="00E47B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27BB" w:rsidRDefault="00A427BB" w:rsidP="00990D12">
      <w:pPr>
        <w:pStyle w:val="Cabealho"/>
        <w:jc w:val="both"/>
        <w:rPr>
          <w:color w:val="000000" w:themeColor="text1"/>
        </w:rPr>
      </w:pPr>
      <w:r w:rsidRPr="00603FF1">
        <w:rPr>
          <w:color w:val="000000" w:themeColor="text1"/>
          <w:sz w:val="24"/>
        </w:rPr>
        <w:t xml:space="preserve">Gráfico </w:t>
      </w:r>
      <w:r w:rsidR="007667C2">
        <w:rPr>
          <w:color w:val="000000" w:themeColor="text1"/>
          <w:sz w:val="24"/>
        </w:rPr>
        <w:t>4</w:t>
      </w:r>
      <w:r w:rsidRPr="00603FF1">
        <w:rPr>
          <w:color w:val="000000" w:themeColor="text1"/>
          <w:sz w:val="24"/>
        </w:rPr>
        <w:t xml:space="preserve">  :</w:t>
      </w:r>
      <w:r w:rsidR="00EA2790" w:rsidRPr="00603FF1">
        <w:rPr>
          <w:color w:val="000000" w:themeColor="text1"/>
          <w:sz w:val="24"/>
        </w:rPr>
        <w:t xml:space="preserve"> </w:t>
      </w:r>
      <w:r w:rsidRPr="00603FF1">
        <w:rPr>
          <w:color w:val="000000" w:themeColor="text1"/>
          <w:sz w:val="24"/>
        </w:rPr>
        <w:t xml:space="preserve">Casos de </w:t>
      </w:r>
      <w:r w:rsidR="00EA2790" w:rsidRPr="00603FF1">
        <w:rPr>
          <w:color w:val="000000" w:themeColor="text1"/>
          <w:sz w:val="24"/>
        </w:rPr>
        <w:t xml:space="preserve">Leishmaniose Visceral Humana notificados e </w:t>
      </w:r>
      <w:r w:rsidRPr="00603FF1">
        <w:rPr>
          <w:color w:val="000000" w:themeColor="text1"/>
          <w:sz w:val="24"/>
        </w:rPr>
        <w:t xml:space="preserve"> confirmados</w:t>
      </w:r>
      <w:r w:rsidR="00EA2790" w:rsidRPr="00603FF1">
        <w:rPr>
          <w:color w:val="000000" w:themeColor="text1"/>
          <w:sz w:val="24"/>
        </w:rPr>
        <w:t>.</w:t>
      </w:r>
      <w:r w:rsidRPr="00603FF1">
        <w:rPr>
          <w:color w:val="000000" w:themeColor="text1"/>
        </w:rPr>
        <w:t xml:space="preserve">  Semana Epidemiológica 1 a </w:t>
      </w:r>
      <w:r w:rsidR="0015584A">
        <w:rPr>
          <w:color w:val="000000" w:themeColor="text1"/>
        </w:rPr>
        <w:t>30</w:t>
      </w:r>
      <w:r w:rsidRPr="00603FF1">
        <w:rPr>
          <w:color w:val="000000" w:themeColor="text1"/>
        </w:rPr>
        <w:t>/20</w:t>
      </w:r>
      <w:r w:rsidR="00E47B19">
        <w:rPr>
          <w:color w:val="000000" w:themeColor="text1"/>
        </w:rPr>
        <w:t>2</w:t>
      </w:r>
      <w:r w:rsidR="0015584A">
        <w:rPr>
          <w:color w:val="000000" w:themeColor="text1"/>
        </w:rPr>
        <w:t>2</w:t>
      </w:r>
      <w:r w:rsidRPr="00603FF1">
        <w:rPr>
          <w:color w:val="000000" w:themeColor="text1"/>
        </w:rPr>
        <w:t xml:space="preserve">. Araçatuba </w:t>
      </w:r>
      <w:r w:rsidR="00703CA1">
        <w:rPr>
          <w:color w:val="000000" w:themeColor="text1"/>
        </w:rPr>
        <w:t>–</w:t>
      </w:r>
      <w:r w:rsidRPr="00603FF1">
        <w:rPr>
          <w:color w:val="000000" w:themeColor="text1"/>
        </w:rPr>
        <w:t xml:space="preserve"> SP</w:t>
      </w:r>
    </w:p>
    <w:p w:rsidR="008103A0" w:rsidRDefault="008103A0" w:rsidP="00990D12">
      <w:pPr>
        <w:pStyle w:val="Cabealho"/>
        <w:jc w:val="both"/>
        <w:rPr>
          <w:color w:val="000000" w:themeColor="text1"/>
        </w:rPr>
      </w:pPr>
      <w:r w:rsidRPr="008103A0">
        <w:rPr>
          <w:noProof/>
          <w:color w:val="000000" w:themeColor="text1"/>
          <w:lang w:eastAsia="pt-BR"/>
        </w:rPr>
        <w:drawing>
          <wp:inline distT="0" distB="0" distL="0" distR="0">
            <wp:extent cx="5305425" cy="3000375"/>
            <wp:effectExtent l="19050" t="0" r="9525" b="0"/>
            <wp:docPr id="4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67DCB" w:rsidRPr="00846A1D" w:rsidRDefault="00667DCB" w:rsidP="00603FF1">
      <w:pPr>
        <w:rPr>
          <w:rFonts w:ascii="Times New Roman" w:hAnsi="Times New Roman" w:cs="Times New Roman"/>
          <w:sz w:val="24"/>
          <w:szCs w:val="24"/>
        </w:rPr>
      </w:pPr>
    </w:p>
    <w:p w:rsidR="00FE0C4E" w:rsidRPr="00A02490" w:rsidRDefault="00102A3C" w:rsidP="00A02490">
      <w:pPr>
        <w:jc w:val="right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A0249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Fonte: SINAN </w:t>
      </w:r>
      <w:r w:rsidR="00A02490" w:rsidRPr="00A0249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NET-</w:t>
      </w:r>
      <w:r w:rsidRPr="00A0249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SVS/SMS de Araçatuba</w:t>
      </w:r>
    </w:p>
    <w:p w:rsidR="008103A0" w:rsidRDefault="008103A0" w:rsidP="00846A1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103A0" w:rsidRDefault="008103A0" w:rsidP="00846A1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103A0" w:rsidRDefault="008103A0" w:rsidP="00846A1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B4CC6" w:rsidRDefault="003B4CC6" w:rsidP="00846A1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Tuberculose</w:t>
      </w:r>
    </w:p>
    <w:p w:rsidR="00633874" w:rsidRDefault="003B4CC6" w:rsidP="001A6D0C">
      <w:pPr>
        <w:jc w:val="both"/>
        <w:rPr>
          <w:rStyle w:val="hgkelc"/>
          <w:rFonts w:ascii="Times New Roman" w:hAnsi="Times New Roman" w:cs="Times New Roman"/>
          <w:color w:val="222222"/>
          <w:shd w:val="clear" w:color="auto" w:fill="FFFFFF"/>
        </w:rPr>
      </w:pPr>
      <w:r w:rsidRPr="003B4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tuberculose é uma doença infecciosa e contagiosa, causada por uma bactéria, o </w:t>
      </w:r>
      <w:r w:rsidRPr="003B4C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Mycobacterium tuberculosis</w:t>
      </w:r>
      <w:r w:rsidRPr="003B4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conhecido também com Bacilo de Kock. A transmissão ocorre por vias respiratórias, fala, espirro ou tosse liberando gotículas contendo bacilos, que quando inaladas por pessoas sadias, podem provocar infecção.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B4CC6">
        <w:rPr>
          <w:rFonts w:ascii="Times New Roman" w:hAnsi="Times New Roman" w:cs="Times New Roman"/>
          <w:color w:val="000000" w:themeColor="text1"/>
          <w:sz w:val="24"/>
          <w:szCs w:val="24"/>
        </w:rPr>
        <w:t>Na maioria dos casos, as lesões da TB se localizam nos pulmões, mas a doença também pode ocorrer nos gânglios, rins, ossos, meninges ou outros locais do organismo.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B4CC6">
        <w:rPr>
          <w:rFonts w:ascii="Times New Roman" w:hAnsi="Times New Roman" w:cs="Times New Roman"/>
          <w:color w:val="000000" w:themeColor="text1"/>
          <w:sz w:val="24"/>
          <w:szCs w:val="24"/>
        </w:rPr>
        <w:t>A estratégia de detecção se dá através da busca ativa de sintomáticos respiratórios, identificando tosse por tempo igual ou superior a 3 semanas e proceder o diagnostico necessário.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B4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="00AD59E3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3B4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rograma de </w:t>
      </w:r>
      <w:r w:rsidR="00AD59E3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3B4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ontrole de </w:t>
      </w:r>
      <w:r w:rsidR="00AD59E3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3B4CC6">
        <w:rPr>
          <w:rFonts w:ascii="Times New Roman" w:hAnsi="Times New Roman" w:cs="Times New Roman"/>
          <w:color w:val="000000" w:themeColor="text1"/>
          <w:sz w:val="24"/>
          <w:szCs w:val="24"/>
        </w:rPr>
        <w:t>uberculose é uma das divisões que compõe o Centro de Vigilância Epidemiológica da Secretaria de Estado de Saúde do Estado de São Paulo, funcionando como tal desde 1975.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município </w:t>
      </w:r>
      <w:r w:rsidR="001D7FC9">
        <w:rPr>
          <w:rStyle w:val="hgkelc"/>
          <w:rFonts w:ascii="Times New Roman" w:hAnsi="Times New Roman" w:cs="Times New Roman"/>
          <w:color w:val="222222"/>
          <w:shd w:val="clear" w:color="auto" w:fill="FFFFFF"/>
        </w:rPr>
        <w:t xml:space="preserve">desde </w:t>
      </w:r>
      <w:r w:rsidR="0086490F">
        <w:rPr>
          <w:rStyle w:val="hgkelc"/>
          <w:rFonts w:ascii="Times New Roman" w:hAnsi="Times New Roman" w:cs="Times New Roman"/>
          <w:color w:val="222222"/>
          <w:shd w:val="clear" w:color="auto" w:fill="FFFFFF"/>
        </w:rPr>
        <w:t xml:space="preserve">a implantação do Sistema de informação, </w:t>
      </w:r>
      <w:r w:rsidR="001D7FC9">
        <w:rPr>
          <w:rStyle w:val="hgkelc"/>
          <w:rFonts w:ascii="Times New Roman" w:hAnsi="Times New Roman" w:cs="Times New Roman"/>
          <w:color w:val="222222"/>
          <w:shd w:val="clear" w:color="auto" w:fill="FFFFFF"/>
        </w:rPr>
        <w:t xml:space="preserve">registramos os </w:t>
      </w:r>
      <w:r w:rsidR="001A6D0C">
        <w:rPr>
          <w:rStyle w:val="hgkelc"/>
          <w:rFonts w:ascii="Times New Roman" w:hAnsi="Times New Roman" w:cs="Times New Roman"/>
          <w:color w:val="222222"/>
          <w:shd w:val="clear" w:color="auto" w:fill="FFFFFF"/>
        </w:rPr>
        <w:t xml:space="preserve">casos </w:t>
      </w:r>
      <w:r w:rsidR="001D7FC9">
        <w:rPr>
          <w:rStyle w:val="hgkelc"/>
          <w:rFonts w:ascii="Times New Roman" w:hAnsi="Times New Roman" w:cs="Times New Roman"/>
          <w:color w:val="222222"/>
          <w:shd w:val="clear" w:color="auto" w:fill="FFFFFF"/>
        </w:rPr>
        <w:t xml:space="preserve">positivos da doença, desde então, realizamos o monitoramento e </w:t>
      </w:r>
      <w:r w:rsidR="0086490F">
        <w:rPr>
          <w:rStyle w:val="hgkelc"/>
          <w:rFonts w:ascii="Times New Roman" w:hAnsi="Times New Roman" w:cs="Times New Roman"/>
          <w:color w:val="222222"/>
          <w:shd w:val="clear" w:color="auto" w:fill="FFFFFF"/>
        </w:rPr>
        <w:t xml:space="preserve">o diagnóstico, </w:t>
      </w:r>
      <w:r w:rsidR="001D7FC9">
        <w:rPr>
          <w:rStyle w:val="hgkelc"/>
          <w:rFonts w:ascii="Times New Roman" w:hAnsi="Times New Roman" w:cs="Times New Roman"/>
          <w:color w:val="222222"/>
          <w:shd w:val="clear" w:color="auto" w:fill="FFFFFF"/>
        </w:rPr>
        <w:t xml:space="preserve">supervisão </w:t>
      </w:r>
      <w:r w:rsidR="001A6D0C">
        <w:rPr>
          <w:rStyle w:val="hgkelc"/>
          <w:rFonts w:ascii="Times New Roman" w:hAnsi="Times New Roman" w:cs="Times New Roman"/>
          <w:color w:val="222222"/>
          <w:shd w:val="clear" w:color="auto" w:fill="FFFFFF"/>
        </w:rPr>
        <w:t>d</w:t>
      </w:r>
      <w:r w:rsidR="001D7FC9">
        <w:rPr>
          <w:rStyle w:val="hgkelc"/>
          <w:rFonts w:ascii="Times New Roman" w:hAnsi="Times New Roman" w:cs="Times New Roman"/>
          <w:color w:val="222222"/>
          <w:shd w:val="clear" w:color="auto" w:fill="FFFFFF"/>
        </w:rPr>
        <w:t xml:space="preserve">o tratamento </w:t>
      </w:r>
      <w:r w:rsidR="00110EE4">
        <w:rPr>
          <w:rStyle w:val="hgkelc"/>
          <w:rFonts w:ascii="Times New Roman" w:hAnsi="Times New Roman" w:cs="Times New Roman"/>
          <w:color w:val="222222"/>
          <w:shd w:val="clear" w:color="auto" w:fill="FFFFFF"/>
        </w:rPr>
        <w:t>é descentralizado, realizado pela</w:t>
      </w:r>
      <w:r w:rsidR="001D7FC9">
        <w:rPr>
          <w:rStyle w:val="hgkelc"/>
          <w:rFonts w:ascii="Times New Roman" w:hAnsi="Times New Roman" w:cs="Times New Roman"/>
          <w:color w:val="222222"/>
          <w:shd w:val="clear" w:color="auto" w:fill="FFFFFF"/>
        </w:rPr>
        <w:t>s equipes d</w:t>
      </w:r>
      <w:r w:rsidR="001A6D0C">
        <w:rPr>
          <w:rStyle w:val="hgkelc"/>
          <w:rFonts w:ascii="Times New Roman" w:hAnsi="Times New Roman" w:cs="Times New Roman"/>
          <w:color w:val="222222"/>
          <w:shd w:val="clear" w:color="auto" w:fill="FFFFFF"/>
        </w:rPr>
        <w:t>e</w:t>
      </w:r>
      <w:r w:rsidR="001D7FC9">
        <w:rPr>
          <w:rStyle w:val="hgkelc"/>
          <w:rFonts w:ascii="Times New Roman" w:hAnsi="Times New Roman" w:cs="Times New Roman"/>
          <w:color w:val="222222"/>
          <w:shd w:val="clear" w:color="auto" w:fill="FFFFFF"/>
        </w:rPr>
        <w:t xml:space="preserve"> Atenção Básica.</w:t>
      </w:r>
    </w:p>
    <w:p w:rsidR="001A6D0C" w:rsidRPr="007B74AA" w:rsidRDefault="00633874" w:rsidP="001A6D0C">
      <w:pPr>
        <w:jc w:val="both"/>
        <w:rPr>
          <w:rStyle w:val="hgkelc"/>
          <w:rFonts w:ascii="Times New Roman" w:hAnsi="Times New Roman" w:cs="Times New Roman"/>
          <w:color w:val="222222"/>
          <w:shd w:val="clear" w:color="auto" w:fill="FFFFFF"/>
        </w:rPr>
      </w:pPr>
      <w:r>
        <w:rPr>
          <w:rStyle w:val="hgkelc"/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>
        <w:rPr>
          <w:rStyle w:val="hgkelc"/>
          <w:rFonts w:ascii="Times New Roman" w:hAnsi="Times New Roman" w:cs="Times New Roman"/>
          <w:color w:val="222222"/>
          <w:shd w:val="clear" w:color="auto" w:fill="FFFFFF"/>
        </w:rPr>
        <w:tab/>
      </w:r>
      <w:r w:rsidR="001D7FC9">
        <w:rPr>
          <w:rStyle w:val="hgkelc"/>
          <w:rFonts w:ascii="Times New Roman" w:hAnsi="Times New Roman" w:cs="Times New Roman"/>
          <w:color w:val="222222"/>
          <w:shd w:val="clear" w:color="auto" w:fill="FFFFFF"/>
        </w:rPr>
        <w:t xml:space="preserve"> A Vigilância Epidemiológica Municipal</w:t>
      </w:r>
      <w:r w:rsidR="001A6D0C">
        <w:rPr>
          <w:rStyle w:val="hgkelc"/>
          <w:rFonts w:ascii="Times New Roman" w:hAnsi="Times New Roman" w:cs="Times New Roman"/>
          <w:color w:val="222222"/>
          <w:shd w:val="clear" w:color="auto" w:fill="FFFFFF"/>
        </w:rPr>
        <w:t xml:space="preserve"> trabalha com o </w:t>
      </w:r>
      <w:r w:rsidR="001A6D0C" w:rsidRPr="00423357">
        <w:rPr>
          <w:rStyle w:val="hgkelc"/>
          <w:rFonts w:ascii="Times New Roman" w:hAnsi="Times New Roman" w:cs="Times New Roman"/>
          <w:color w:val="222222"/>
          <w:shd w:val="clear" w:color="auto" w:fill="FFFFFF"/>
        </w:rPr>
        <w:t xml:space="preserve">sistema TBWEB </w:t>
      </w:r>
      <w:r w:rsidR="001A6D0C">
        <w:rPr>
          <w:rStyle w:val="hgkelc"/>
          <w:rFonts w:ascii="Times New Roman" w:hAnsi="Times New Roman" w:cs="Times New Roman"/>
          <w:color w:val="222222"/>
          <w:shd w:val="clear" w:color="auto" w:fill="FFFFFF"/>
        </w:rPr>
        <w:t xml:space="preserve">que </w:t>
      </w:r>
      <w:r w:rsidR="001A6D0C" w:rsidRPr="00423357">
        <w:rPr>
          <w:rStyle w:val="hgkelc"/>
          <w:rFonts w:ascii="Times New Roman" w:hAnsi="Times New Roman" w:cs="Times New Roman"/>
          <w:color w:val="222222"/>
          <w:shd w:val="clear" w:color="auto" w:fill="FFFFFF"/>
        </w:rPr>
        <w:t>tem como objetivo</w:t>
      </w:r>
      <w:r w:rsidR="001A6D0C">
        <w:rPr>
          <w:rStyle w:val="hgkelc"/>
          <w:rFonts w:ascii="Times New Roman" w:hAnsi="Times New Roman" w:cs="Times New Roman"/>
          <w:color w:val="222222"/>
          <w:shd w:val="clear" w:color="auto" w:fill="FFFFFF"/>
        </w:rPr>
        <w:t xml:space="preserve"> a </w:t>
      </w:r>
      <w:r w:rsidR="001A6D0C" w:rsidRPr="00423357">
        <w:rPr>
          <w:rStyle w:val="hgkelc"/>
          <w:rFonts w:ascii="Times New Roman" w:hAnsi="Times New Roman" w:cs="Times New Roman"/>
          <w:color w:val="222222"/>
          <w:shd w:val="clear" w:color="auto" w:fill="FFFFFF"/>
        </w:rPr>
        <w:t>vigilância da tuberculose no Estado de São Paulo</w:t>
      </w:r>
      <w:r w:rsidR="001A6D0C">
        <w:rPr>
          <w:rStyle w:val="hgkelc"/>
          <w:rFonts w:ascii="Times New Roman" w:hAnsi="Times New Roman" w:cs="Times New Roman"/>
          <w:color w:val="222222"/>
          <w:shd w:val="clear" w:color="auto" w:fill="FFFFFF"/>
        </w:rPr>
        <w:t xml:space="preserve"> e </w:t>
      </w:r>
      <w:r w:rsidR="001A6D0C" w:rsidRPr="00423357">
        <w:rPr>
          <w:rStyle w:val="hgkelc"/>
          <w:rFonts w:ascii="Times New Roman" w:hAnsi="Times New Roman" w:cs="Times New Roman"/>
          <w:color w:val="222222"/>
          <w:shd w:val="clear" w:color="auto" w:fill="FFFFFF"/>
        </w:rPr>
        <w:t xml:space="preserve">monitoramento dos casos da doença. É um sistema em tempo-real, no qual os casos são cadastrados e </w:t>
      </w:r>
      <w:r w:rsidR="00DF5F13">
        <w:rPr>
          <w:rStyle w:val="hgkelc"/>
          <w:rFonts w:ascii="Times New Roman" w:hAnsi="Times New Roman" w:cs="Times New Roman"/>
          <w:color w:val="222222"/>
          <w:shd w:val="clear" w:color="auto" w:fill="FFFFFF"/>
        </w:rPr>
        <w:t>os</w:t>
      </w:r>
      <w:r w:rsidR="001A6D0C" w:rsidRPr="00423357">
        <w:rPr>
          <w:rStyle w:val="hgkelc"/>
          <w:rFonts w:ascii="Times New Roman" w:hAnsi="Times New Roman" w:cs="Times New Roman"/>
          <w:color w:val="222222"/>
          <w:shd w:val="clear" w:color="auto" w:fill="FFFFFF"/>
        </w:rPr>
        <w:t xml:space="preserve"> dados podem ser registrados e consultados via internet durante todo o percurso do doente.</w:t>
      </w:r>
      <w:r w:rsidR="001A6D0C">
        <w:rPr>
          <w:rStyle w:val="hgkelc"/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D01AA9" w:rsidRPr="00DD074E">
        <w:rPr>
          <w:rStyle w:val="hgkelc"/>
          <w:rFonts w:ascii="Times New Roman" w:hAnsi="Times New Roman" w:cs="Times New Roman"/>
          <w:color w:val="222222"/>
          <w:shd w:val="clear" w:color="auto" w:fill="FFFFFF"/>
        </w:rPr>
        <w:t>No ano de 202</w:t>
      </w:r>
      <w:r w:rsidR="007B74AA" w:rsidRPr="00DD074E">
        <w:rPr>
          <w:rStyle w:val="hgkelc"/>
          <w:rFonts w:ascii="Times New Roman" w:hAnsi="Times New Roman" w:cs="Times New Roman"/>
          <w:color w:val="222222"/>
          <w:shd w:val="clear" w:color="auto" w:fill="FFFFFF"/>
        </w:rPr>
        <w:t>2</w:t>
      </w:r>
      <w:r w:rsidR="00D01AA9" w:rsidRPr="00DD074E">
        <w:rPr>
          <w:rStyle w:val="hgkelc"/>
          <w:rFonts w:ascii="Times New Roman" w:hAnsi="Times New Roman" w:cs="Times New Roman"/>
          <w:color w:val="222222"/>
          <w:shd w:val="clear" w:color="auto" w:fill="FFFFFF"/>
        </w:rPr>
        <w:t xml:space="preserve"> tivemos</w:t>
      </w:r>
      <w:r w:rsidR="008C199D" w:rsidRPr="00DD074E">
        <w:rPr>
          <w:rStyle w:val="hgkelc"/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DD074E" w:rsidRPr="00DD074E">
        <w:rPr>
          <w:rStyle w:val="hgkelc"/>
          <w:rFonts w:ascii="Times New Roman" w:hAnsi="Times New Roman" w:cs="Times New Roman"/>
          <w:color w:val="222222"/>
          <w:shd w:val="clear" w:color="auto" w:fill="FFFFFF"/>
        </w:rPr>
        <w:t>24</w:t>
      </w:r>
      <w:r w:rsidR="00D01AA9" w:rsidRPr="00DD074E">
        <w:rPr>
          <w:rStyle w:val="hgkelc"/>
          <w:rFonts w:ascii="Times New Roman" w:hAnsi="Times New Roman" w:cs="Times New Roman"/>
          <w:color w:val="222222"/>
          <w:shd w:val="clear" w:color="auto" w:fill="FFFFFF"/>
        </w:rPr>
        <w:t xml:space="preserve"> casos novos, </w:t>
      </w:r>
      <w:r w:rsidR="00DD074E" w:rsidRPr="00DD074E">
        <w:rPr>
          <w:rStyle w:val="hgkelc"/>
          <w:rFonts w:ascii="Times New Roman" w:hAnsi="Times New Roman" w:cs="Times New Roman"/>
          <w:color w:val="222222"/>
          <w:shd w:val="clear" w:color="auto" w:fill="FFFFFF"/>
        </w:rPr>
        <w:t>22</w:t>
      </w:r>
      <w:r w:rsidR="00D01AA9" w:rsidRPr="00DD074E">
        <w:rPr>
          <w:rStyle w:val="hgkelc"/>
          <w:rFonts w:ascii="Times New Roman" w:hAnsi="Times New Roman" w:cs="Times New Roman"/>
          <w:color w:val="222222"/>
          <w:shd w:val="clear" w:color="auto" w:fill="FFFFFF"/>
        </w:rPr>
        <w:t xml:space="preserve"> em tratamento,</w:t>
      </w:r>
      <w:r w:rsidR="00AC32AD" w:rsidRPr="00DD074E">
        <w:rPr>
          <w:rStyle w:val="hgkelc"/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DD074E" w:rsidRPr="00DD074E">
        <w:rPr>
          <w:rStyle w:val="hgkelc"/>
          <w:rFonts w:ascii="Times New Roman" w:hAnsi="Times New Roman" w:cs="Times New Roman"/>
          <w:color w:val="222222"/>
          <w:shd w:val="clear" w:color="auto" w:fill="FFFFFF"/>
        </w:rPr>
        <w:t>0</w:t>
      </w:r>
      <w:r w:rsidR="00D01AA9" w:rsidRPr="00DD074E">
        <w:rPr>
          <w:rStyle w:val="hgkelc"/>
          <w:rFonts w:ascii="Times New Roman" w:hAnsi="Times New Roman" w:cs="Times New Roman"/>
          <w:color w:val="222222"/>
          <w:shd w:val="clear" w:color="auto" w:fill="FFFFFF"/>
        </w:rPr>
        <w:t xml:space="preserve"> curados, </w:t>
      </w:r>
      <w:r w:rsidR="00DD074E" w:rsidRPr="00DD074E">
        <w:rPr>
          <w:rStyle w:val="hgkelc"/>
          <w:rFonts w:ascii="Times New Roman" w:hAnsi="Times New Roman" w:cs="Times New Roman"/>
          <w:color w:val="222222"/>
          <w:shd w:val="clear" w:color="auto" w:fill="FFFFFF"/>
        </w:rPr>
        <w:t>2</w:t>
      </w:r>
      <w:r w:rsidR="00D01AA9" w:rsidRPr="00DD074E">
        <w:rPr>
          <w:rStyle w:val="hgkelc"/>
          <w:rFonts w:ascii="Times New Roman" w:hAnsi="Times New Roman" w:cs="Times New Roman"/>
          <w:color w:val="222222"/>
          <w:shd w:val="clear" w:color="auto" w:fill="FFFFFF"/>
        </w:rPr>
        <w:t xml:space="preserve"> óbitos e </w:t>
      </w:r>
      <w:r w:rsidR="00DD074E" w:rsidRPr="00DD074E">
        <w:rPr>
          <w:rStyle w:val="hgkelc"/>
          <w:rFonts w:ascii="Times New Roman" w:hAnsi="Times New Roman" w:cs="Times New Roman"/>
          <w:color w:val="222222"/>
          <w:shd w:val="clear" w:color="auto" w:fill="FFFFFF"/>
        </w:rPr>
        <w:t>1</w:t>
      </w:r>
      <w:r w:rsidR="00D01AA9" w:rsidRPr="00DD074E">
        <w:rPr>
          <w:rStyle w:val="hgkelc"/>
          <w:rFonts w:ascii="Times New Roman" w:hAnsi="Times New Roman" w:cs="Times New Roman"/>
          <w:color w:val="222222"/>
          <w:shd w:val="clear" w:color="auto" w:fill="FFFFFF"/>
        </w:rPr>
        <w:t xml:space="preserve"> abandono</w:t>
      </w:r>
      <w:r w:rsidR="00DF5F13" w:rsidRPr="00DD074E">
        <w:rPr>
          <w:rStyle w:val="hgkelc"/>
          <w:rFonts w:ascii="Times New Roman" w:hAnsi="Times New Roman" w:cs="Times New Roman"/>
          <w:color w:val="222222"/>
          <w:shd w:val="clear" w:color="auto" w:fill="FFFFFF"/>
        </w:rPr>
        <w:t>, sendo estes de</w:t>
      </w:r>
      <w:r w:rsidR="00DF5F13" w:rsidRPr="007B74AA">
        <w:rPr>
          <w:rStyle w:val="hgkelc"/>
          <w:rFonts w:ascii="Times New Roman" w:hAnsi="Times New Roman" w:cs="Times New Roman"/>
          <w:color w:val="222222"/>
          <w:shd w:val="clear" w:color="auto" w:fill="FFFFFF"/>
        </w:rPr>
        <w:t xml:space="preserve"> população </w:t>
      </w:r>
      <w:r w:rsidR="00D01AA9" w:rsidRPr="007B74AA">
        <w:rPr>
          <w:rStyle w:val="hgkelc"/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DF5F13" w:rsidRPr="007B74AA">
        <w:rPr>
          <w:rStyle w:val="hgkelc"/>
          <w:rFonts w:ascii="Times New Roman" w:hAnsi="Times New Roman" w:cs="Times New Roman"/>
          <w:color w:val="222222"/>
          <w:shd w:val="clear" w:color="auto" w:fill="FFFFFF"/>
        </w:rPr>
        <w:t>em situação</w:t>
      </w:r>
      <w:r w:rsidR="00D01AA9" w:rsidRPr="007B74AA">
        <w:rPr>
          <w:rStyle w:val="hgkelc"/>
          <w:rFonts w:ascii="Times New Roman" w:hAnsi="Times New Roman" w:cs="Times New Roman"/>
          <w:color w:val="222222"/>
          <w:shd w:val="clear" w:color="auto" w:fill="FFFFFF"/>
        </w:rPr>
        <w:t xml:space="preserve"> de rua. </w:t>
      </w:r>
      <w:r w:rsidR="001A6D0C" w:rsidRPr="007B74AA">
        <w:rPr>
          <w:rStyle w:val="hgkelc"/>
          <w:rFonts w:ascii="Times New Roman" w:hAnsi="Times New Roman" w:cs="Times New Roman"/>
          <w:color w:val="222222"/>
          <w:shd w:val="clear" w:color="auto" w:fill="FFFFFF"/>
        </w:rPr>
        <w:t xml:space="preserve">Segue </w:t>
      </w:r>
      <w:r w:rsidR="003B6682" w:rsidRPr="007B74AA">
        <w:rPr>
          <w:rStyle w:val="hgkelc"/>
          <w:rFonts w:ascii="Times New Roman" w:hAnsi="Times New Roman" w:cs="Times New Roman"/>
          <w:color w:val="222222"/>
          <w:shd w:val="clear" w:color="auto" w:fill="FFFFFF"/>
        </w:rPr>
        <w:t>a</w:t>
      </w:r>
      <w:r w:rsidR="001A6D0C" w:rsidRPr="007B74AA">
        <w:rPr>
          <w:rStyle w:val="hgkelc"/>
          <w:rFonts w:ascii="Times New Roman" w:hAnsi="Times New Roman" w:cs="Times New Roman"/>
          <w:color w:val="222222"/>
          <w:shd w:val="clear" w:color="auto" w:fill="FFFFFF"/>
        </w:rPr>
        <w:t>baixo a s</w:t>
      </w:r>
      <w:r w:rsidR="003B6682" w:rsidRPr="007B74AA">
        <w:rPr>
          <w:rStyle w:val="hgkelc"/>
          <w:rFonts w:ascii="Times New Roman" w:hAnsi="Times New Roman" w:cs="Times New Roman"/>
          <w:color w:val="222222"/>
          <w:shd w:val="clear" w:color="auto" w:fill="FFFFFF"/>
        </w:rPr>
        <w:t>é</w:t>
      </w:r>
      <w:r w:rsidR="001A6D0C" w:rsidRPr="007B74AA">
        <w:rPr>
          <w:rStyle w:val="hgkelc"/>
          <w:rFonts w:ascii="Times New Roman" w:hAnsi="Times New Roman" w:cs="Times New Roman"/>
          <w:color w:val="222222"/>
          <w:shd w:val="clear" w:color="auto" w:fill="FFFFFF"/>
        </w:rPr>
        <w:t>rie histórica da doença em nosso município.</w:t>
      </w:r>
    </w:p>
    <w:tbl>
      <w:tblPr>
        <w:tblStyle w:val="Tabelacomgrade"/>
        <w:tblW w:w="5011" w:type="pct"/>
        <w:tblLook w:val="04A0"/>
      </w:tblPr>
      <w:tblGrid>
        <w:gridCol w:w="550"/>
        <w:gridCol w:w="549"/>
        <w:gridCol w:w="549"/>
        <w:gridCol w:w="549"/>
        <w:gridCol w:w="549"/>
        <w:gridCol w:w="551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37"/>
      </w:tblGrid>
      <w:tr w:rsidR="007B74AA" w:rsidRPr="007B74AA" w:rsidTr="007B74AA">
        <w:trPr>
          <w:trHeight w:val="206"/>
        </w:trPr>
        <w:tc>
          <w:tcPr>
            <w:tcW w:w="314" w:type="pct"/>
          </w:tcPr>
          <w:p w:rsidR="007B74AA" w:rsidRPr="007B74AA" w:rsidRDefault="007B74AA" w:rsidP="00CB5881">
            <w:pPr>
              <w:rPr>
                <w:rStyle w:val="hgkelc"/>
                <w:rFonts w:cstheme="minorHAnsi"/>
                <w:b/>
                <w:color w:val="222222"/>
                <w:sz w:val="14"/>
                <w:szCs w:val="14"/>
                <w:shd w:val="clear" w:color="auto" w:fill="FFFFFF"/>
              </w:rPr>
            </w:pPr>
            <w:r w:rsidRPr="007B74AA">
              <w:rPr>
                <w:rStyle w:val="hgkelc"/>
                <w:rFonts w:cstheme="minorHAnsi"/>
                <w:b/>
                <w:color w:val="222222"/>
                <w:sz w:val="14"/>
                <w:szCs w:val="14"/>
                <w:shd w:val="clear" w:color="auto" w:fill="FFFFFF"/>
              </w:rPr>
              <w:t>2006</w:t>
            </w:r>
          </w:p>
        </w:tc>
        <w:tc>
          <w:tcPr>
            <w:tcW w:w="314" w:type="pct"/>
          </w:tcPr>
          <w:p w:rsidR="007B74AA" w:rsidRPr="007B74AA" w:rsidRDefault="007B74AA" w:rsidP="00CB5881">
            <w:pPr>
              <w:rPr>
                <w:rStyle w:val="hgkelc"/>
                <w:rFonts w:cstheme="minorHAnsi"/>
                <w:b/>
                <w:color w:val="222222"/>
                <w:sz w:val="14"/>
                <w:szCs w:val="14"/>
                <w:shd w:val="clear" w:color="auto" w:fill="FFFFFF"/>
              </w:rPr>
            </w:pPr>
            <w:r w:rsidRPr="007B74AA">
              <w:rPr>
                <w:rStyle w:val="hgkelc"/>
                <w:rFonts w:cstheme="minorHAnsi"/>
                <w:b/>
                <w:color w:val="222222"/>
                <w:sz w:val="14"/>
                <w:szCs w:val="14"/>
                <w:shd w:val="clear" w:color="auto" w:fill="FFFFFF"/>
              </w:rPr>
              <w:t>2007</w:t>
            </w:r>
          </w:p>
        </w:tc>
        <w:tc>
          <w:tcPr>
            <w:tcW w:w="314" w:type="pct"/>
          </w:tcPr>
          <w:p w:rsidR="007B74AA" w:rsidRPr="007B74AA" w:rsidRDefault="007B74AA" w:rsidP="00CB5881">
            <w:pPr>
              <w:rPr>
                <w:rStyle w:val="hgkelc"/>
                <w:rFonts w:cstheme="minorHAnsi"/>
                <w:b/>
                <w:color w:val="222222"/>
                <w:sz w:val="14"/>
                <w:szCs w:val="14"/>
                <w:shd w:val="clear" w:color="auto" w:fill="FFFFFF"/>
              </w:rPr>
            </w:pPr>
            <w:r w:rsidRPr="007B74AA">
              <w:rPr>
                <w:rStyle w:val="hgkelc"/>
                <w:rFonts w:cstheme="minorHAnsi"/>
                <w:b/>
                <w:color w:val="222222"/>
                <w:sz w:val="14"/>
                <w:szCs w:val="14"/>
                <w:shd w:val="clear" w:color="auto" w:fill="FFFFFF"/>
              </w:rPr>
              <w:t>2008</w:t>
            </w:r>
          </w:p>
        </w:tc>
        <w:tc>
          <w:tcPr>
            <w:tcW w:w="314" w:type="pct"/>
          </w:tcPr>
          <w:p w:rsidR="007B74AA" w:rsidRPr="007B74AA" w:rsidRDefault="007B74AA" w:rsidP="00CB5881">
            <w:pPr>
              <w:rPr>
                <w:rStyle w:val="hgkelc"/>
                <w:rFonts w:cstheme="minorHAnsi"/>
                <w:b/>
                <w:color w:val="222222"/>
                <w:sz w:val="14"/>
                <w:szCs w:val="14"/>
                <w:shd w:val="clear" w:color="auto" w:fill="FFFFFF"/>
              </w:rPr>
            </w:pPr>
            <w:r w:rsidRPr="007B74AA">
              <w:rPr>
                <w:rStyle w:val="hgkelc"/>
                <w:rFonts w:cstheme="minorHAnsi"/>
                <w:b/>
                <w:color w:val="222222"/>
                <w:sz w:val="14"/>
                <w:szCs w:val="14"/>
                <w:shd w:val="clear" w:color="auto" w:fill="FFFFFF"/>
              </w:rPr>
              <w:t>2009</w:t>
            </w:r>
          </w:p>
        </w:tc>
        <w:tc>
          <w:tcPr>
            <w:tcW w:w="314" w:type="pct"/>
          </w:tcPr>
          <w:p w:rsidR="007B74AA" w:rsidRPr="007B74AA" w:rsidRDefault="007B74AA" w:rsidP="00CB5881">
            <w:pPr>
              <w:rPr>
                <w:rStyle w:val="hgkelc"/>
                <w:rFonts w:cstheme="minorHAnsi"/>
                <w:b/>
                <w:color w:val="222222"/>
                <w:sz w:val="14"/>
                <w:szCs w:val="14"/>
                <w:shd w:val="clear" w:color="auto" w:fill="FFFFFF"/>
              </w:rPr>
            </w:pPr>
            <w:r w:rsidRPr="007B74AA">
              <w:rPr>
                <w:rStyle w:val="hgkelc"/>
                <w:rFonts w:cstheme="minorHAnsi"/>
                <w:b/>
                <w:color w:val="222222"/>
                <w:sz w:val="14"/>
                <w:szCs w:val="14"/>
                <w:shd w:val="clear" w:color="auto" w:fill="FFFFFF"/>
              </w:rPr>
              <w:t>2010</w:t>
            </w:r>
          </w:p>
        </w:tc>
        <w:tc>
          <w:tcPr>
            <w:tcW w:w="315" w:type="pct"/>
          </w:tcPr>
          <w:p w:rsidR="007B74AA" w:rsidRPr="007B74AA" w:rsidRDefault="007B74AA" w:rsidP="00CB5881">
            <w:pPr>
              <w:rPr>
                <w:rStyle w:val="hgkelc"/>
                <w:rFonts w:cstheme="minorHAnsi"/>
                <w:b/>
                <w:color w:val="222222"/>
                <w:sz w:val="14"/>
                <w:szCs w:val="14"/>
                <w:shd w:val="clear" w:color="auto" w:fill="FFFFFF"/>
              </w:rPr>
            </w:pPr>
            <w:r w:rsidRPr="007B74AA">
              <w:rPr>
                <w:rStyle w:val="hgkelc"/>
                <w:rFonts w:cstheme="minorHAnsi"/>
                <w:b/>
                <w:color w:val="222222"/>
                <w:sz w:val="14"/>
                <w:szCs w:val="14"/>
                <w:shd w:val="clear" w:color="auto" w:fill="FFFFFF"/>
              </w:rPr>
              <w:t>2011</w:t>
            </w:r>
          </w:p>
        </w:tc>
        <w:tc>
          <w:tcPr>
            <w:tcW w:w="312" w:type="pct"/>
          </w:tcPr>
          <w:p w:rsidR="007B74AA" w:rsidRPr="007B74AA" w:rsidRDefault="007B74AA" w:rsidP="00CB5881">
            <w:pPr>
              <w:rPr>
                <w:rStyle w:val="hgkelc"/>
                <w:rFonts w:cstheme="minorHAnsi"/>
                <w:b/>
                <w:color w:val="222222"/>
                <w:sz w:val="14"/>
                <w:szCs w:val="14"/>
                <w:shd w:val="clear" w:color="auto" w:fill="FFFFFF"/>
              </w:rPr>
            </w:pPr>
            <w:r w:rsidRPr="007B74AA">
              <w:rPr>
                <w:rStyle w:val="hgkelc"/>
                <w:rFonts w:cstheme="minorHAnsi"/>
                <w:b/>
                <w:color w:val="222222"/>
                <w:sz w:val="14"/>
                <w:szCs w:val="14"/>
                <w:shd w:val="clear" w:color="auto" w:fill="FFFFFF"/>
              </w:rPr>
              <w:t>2012</w:t>
            </w:r>
          </w:p>
        </w:tc>
        <w:tc>
          <w:tcPr>
            <w:tcW w:w="312" w:type="pct"/>
          </w:tcPr>
          <w:p w:rsidR="007B74AA" w:rsidRPr="007B74AA" w:rsidRDefault="007B74AA" w:rsidP="00CB5881">
            <w:pPr>
              <w:rPr>
                <w:rStyle w:val="hgkelc"/>
                <w:rFonts w:cstheme="minorHAnsi"/>
                <w:b/>
                <w:color w:val="222222"/>
                <w:sz w:val="14"/>
                <w:szCs w:val="14"/>
                <w:shd w:val="clear" w:color="auto" w:fill="FFFFFF"/>
              </w:rPr>
            </w:pPr>
            <w:r w:rsidRPr="007B74AA">
              <w:rPr>
                <w:rStyle w:val="hgkelc"/>
                <w:rFonts w:cstheme="minorHAnsi"/>
                <w:b/>
                <w:color w:val="222222"/>
                <w:sz w:val="14"/>
                <w:szCs w:val="14"/>
                <w:shd w:val="clear" w:color="auto" w:fill="FFFFFF"/>
              </w:rPr>
              <w:t>2013</w:t>
            </w:r>
          </w:p>
        </w:tc>
        <w:tc>
          <w:tcPr>
            <w:tcW w:w="312" w:type="pct"/>
          </w:tcPr>
          <w:p w:rsidR="007B74AA" w:rsidRPr="007B74AA" w:rsidRDefault="007B74AA" w:rsidP="00CB5881">
            <w:pPr>
              <w:rPr>
                <w:rStyle w:val="hgkelc"/>
                <w:rFonts w:cstheme="minorHAnsi"/>
                <w:b/>
                <w:color w:val="222222"/>
                <w:sz w:val="14"/>
                <w:szCs w:val="14"/>
                <w:shd w:val="clear" w:color="auto" w:fill="FFFFFF"/>
              </w:rPr>
            </w:pPr>
            <w:r w:rsidRPr="007B74AA">
              <w:rPr>
                <w:rStyle w:val="hgkelc"/>
                <w:rFonts w:cstheme="minorHAnsi"/>
                <w:b/>
                <w:color w:val="222222"/>
                <w:sz w:val="14"/>
                <w:szCs w:val="14"/>
                <w:shd w:val="clear" w:color="auto" w:fill="FFFFFF"/>
              </w:rPr>
              <w:t>2014</w:t>
            </w:r>
          </w:p>
        </w:tc>
        <w:tc>
          <w:tcPr>
            <w:tcW w:w="312" w:type="pct"/>
          </w:tcPr>
          <w:p w:rsidR="007B74AA" w:rsidRPr="007B74AA" w:rsidRDefault="007B74AA" w:rsidP="00CB5881">
            <w:pPr>
              <w:rPr>
                <w:rStyle w:val="hgkelc"/>
                <w:rFonts w:cstheme="minorHAnsi"/>
                <w:b/>
                <w:color w:val="222222"/>
                <w:sz w:val="14"/>
                <w:szCs w:val="14"/>
                <w:shd w:val="clear" w:color="auto" w:fill="FFFFFF"/>
              </w:rPr>
            </w:pPr>
            <w:r w:rsidRPr="007B74AA">
              <w:rPr>
                <w:rStyle w:val="hgkelc"/>
                <w:rFonts w:cstheme="minorHAnsi"/>
                <w:b/>
                <w:color w:val="222222"/>
                <w:sz w:val="14"/>
                <w:szCs w:val="14"/>
                <w:shd w:val="clear" w:color="auto" w:fill="FFFFFF"/>
              </w:rPr>
              <w:t>2015</w:t>
            </w:r>
          </w:p>
        </w:tc>
        <w:tc>
          <w:tcPr>
            <w:tcW w:w="312" w:type="pct"/>
          </w:tcPr>
          <w:p w:rsidR="007B74AA" w:rsidRPr="007B74AA" w:rsidRDefault="007B74AA" w:rsidP="00CB5881">
            <w:pPr>
              <w:rPr>
                <w:rStyle w:val="hgkelc"/>
                <w:rFonts w:cstheme="minorHAnsi"/>
                <w:b/>
                <w:color w:val="222222"/>
                <w:sz w:val="14"/>
                <w:szCs w:val="14"/>
                <w:shd w:val="clear" w:color="auto" w:fill="FFFFFF"/>
              </w:rPr>
            </w:pPr>
            <w:r w:rsidRPr="007B74AA">
              <w:rPr>
                <w:rStyle w:val="hgkelc"/>
                <w:rFonts w:cstheme="minorHAnsi"/>
                <w:b/>
                <w:color w:val="222222"/>
                <w:sz w:val="14"/>
                <w:szCs w:val="14"/>
                <w:shd w:val="clear" w:color="auto" w:fill="FFFFFF"/>
              </w:rPr>
              <w:t>2016</w:t>
            </w:r>
          </w:p>
        </w:tc>
        <w:tc>
          <w:tcPr>
            <w:tcW w:w="312" w:type="pct"/>
          </w:tcPr>
          <w:p w:rsidR="007B74AA" w:rsidRPr="007B74AA" w:rsidRDefault="007B74AA" w:rsidP="00CB5881">
            <w:pPr>
              <w:rPr>
                <w:rStyle w:val="hgkelc"/>
                <w:rFonts w:cstheme="minorHAnsi"/>
                <w:b/>
                <w:color w:val="222222"/>
                <w:sz w:val="14"/>
                <w:szCs w:val="14"/>
                <w:shd w:val="clear" w:color="auto" w:fill="FFFFFF"/>
              </w:rPr>
            </w:pPr>
            <w:r w:rsidRPr="007B74AA">
              <w:rPr>
                <w:rStyle w:val="hgkelc"/>
                <w:rFonts w:cstheme="minorHAnsi"/>
                <w:b/>
                <w:color w:val="222222"/>
                <w:sz w:val="14"/>
                <w:szCs w:val="14"/>
                <w:shd w:val="clear" w:color="auto" w:fill="FFFFFF"/>
              </w:rPr>
              <w:t>2017</w:t>
            </w:r>
          </w:p>
        </w:tc>
        <w:tc>
          <w:tcPr>
            <w:tcW w:w="312" w:type="pct"/>
          </w:tcPr>
          <w:p w:rsidR="007B74AA" w:rsidRPr="007B74AA" w:rsidRDefault="007B74AA" w:rsidP="00CB5881">
            <w:pPr>
              <w:rPr>
                <w:rStyle w:val="hgkelc"/>
                <w:rFonts w:cstheme="minorHAnsi"/>
                <w:b/>
                <w:color w:val="222222"/>
                <w:sz w:val="14"/>
                <w:szCs w:val="14"/>
                <w:shd w:val="clear" w:color="auto" w:fill="FFFFFF"/>
              </w:rPr>
            </w:pPr>
            <w:r w:rsidRPr="007B74AA">
              <w:rPr>
                <w:rStyle w:val="hgkelc"/>
                <w:rFonts w:cstheme="minorHAnsi"/>
                <w:b/>
                <w:color w:val="222222"/>
                <w:sz w:val="14"/>
                <w:szCs w:val="14"/>
                <w:shd w:val="clear" w:color="auto" w:fill="FFFFFF"/>
              </w:rPr>
              <w:t>2018</w:t>
            </w:r>
          </w:p>
        </w:tc>
        <w:tc>
          <w:tcPr>
            <w:tcW w:w="312" w:type="pct"/>
          </w:tcPr>
          <w:p w:rsidR="007B74AA" w:rsidRPr="007B74AA" w:rsidRDefault="007B74AA" w:rsidP="00CB5881">
            <w:pPr>
              <w:rPr>
                <w:rStyle w:val="hgkelc"/>
                <w:rFonts w:cstheme="minorHAnsi"/>
                <w:b/>
                <w:color w:val="222222"/>
                <w:sz w:val="14"/>
                <w:szCs w:val="14"/>
                <w:shd w:val="clear" w:color="auto" w:fill="FFFFFF"/>
              </w:rPr>
            </w:pPr>
            <w:r w:rsidRPr="007B74AA">
              <w:rPr>
                <w:rStyle w:val="hgkelc"/>
                <w:rFonts w:cstheme="minorHAnsi"/>
                <w:b/>
                <w:color w:val="222222"/>
                <w:sz w:val="14"/>
                <w:szCs w:val="14"/>
                <w:shd w:val="clear" w:color="auto" w:fill="FFFFFF"/>
              </w:rPr>
              <w:t>2019</w:t>
            </w:r>
          </w:p>
        </w:tc>
        <w:tc>
          <w:tcPr>
            <w:tcW w:w="312" w:type="pct"/>
          </w:tcPr>
          <w:p w:rsidR="007B74AA" w:rsidRPr="007B74AA" w:rsidRDefault="007B74AA" w:rsidP="00CB5881">
            <w:pPr>
              <w:rPr>
                <w:rStyle w:val="hgkelc"/>
                <w:rFonts w:cstheme="minorHAnsi"/>
                <w:b/>
                <w:color w:val="222222"/>
                <w:sz w:val="14"/>
                <w:szCs w:val="14"/>
                <w:shd w:val="clear" w:color="auto" w:fill="FFFFFF"/>
              </w:rPr>
            </w:pPr>
            <w:r w:rsidRPr="007B74AA">
              <w:rPr>
                <w:rStyle w:val="hgkelc"/>
                <w:rFonts w:cstheme="minorHAnsi"/>
                <w:b/>
                <w:color w:val="222222"/>
                <w:sz w:val="14"/>
                <w:szCs w:val="14"/>
                <w:shd w:val="clear" w:color="auto" w:fill="FFFFFF"/>
              </w:rPr>
              <w:t>2020</w:t>
            </w:r>
          </w:p>
        </w:tc>
        <w:tc>
          <w:tcPr>
            <w:tcW w:w="311" w:type="pct"/>
          </w:tcPr>
          <w:p w:rsidR="007B74AA" w:rsidRPr="007B74AA" w:rsidRDefault="007B74AA" w:rsidP="001F34A7">
            <w:pPr>
              <w:rPr>
                <w:rStyle w:val="hgkelc"/>
                <w:rFonts w:cstheme="minorHAnsi"/>
                <w:b/>
                <w:color w:val="222222"/>
                <w:sz w:val="14"/>
                <w:szCs w:val="14"/>
                <w:shd w:val="clear" w:color="auto" w:fill="FFFFFF"/>
              </w:rPr>
            </w:pPr>
            <w:r w:rsidRPr="007B74AA">
              <w:rPr>
                <w:rStyle w:val="hgkelc"/>
                <w:rFonts w:cstheme="minorHAnsi"/>
                <w:b/>
                <w:color w:val="222222"/>
                <w:sz w:val="14"/>
                <w:szCs w:val="14"/>
                <w:shd w:val="clear" w:color="auto" w:fill="FFFFFF"/>
              </w:rPr>
              <w:t>2021</w:t>
            </w:r>
          </w:p>
        </w:tc>
      </w:tr>
      <w:tr w:rsidR="007B74AA" w:rsidRPr="007B74AA" w:rsidTr="007B74AA">
        <w:trPr>
          <w:trHeight w:val="254"/>
        </w:trPr>
        <w:tc>
          <w:tcPr>
            <w:tcW w:w="314" w:type="pct"/>
          </w:tcPr>
          <w:p w:rsidR="007B74AA" w:rsidRPr="007B74AA" w:rsidRDefault="007B74AA" w:rsidP="00CB5881">
            <w:pPr>
              <w:rPr>
                <w:rStyle w:val="hgkelc"/>
                <w:rFonts w:ascii="Times New Roman" w:hAnsi="Times New Roman" w:cs="Times New Roman"/>
                <w:color w:val="222222"/>
                <w:sz w:val="14"/>
                <w:szCs w:val="14"/>
                <w:shd w:val="clear" w:color="auto" w:fill="FFFFFF"/>
              </w:rPr>
            </w:pPr>
            <w:r w:rsidRPr="007B74AA">
              <w:rPr>
                <w:rStyle w:val="hgkelc"/>
                <w:rFonts w:ascii="Times New Roman" w:hAnsi="Times New Roman" w:cs="Times New Roman"/>
                <w:color w:val="222222"/>
                <w:sz w:val="14"/>
                <w:szCs w:val="14"/>
                <w:shd w:val="clear" w:color="auto" w:fill="FFFFFF"/>
              </w:rPr>
              <w:t>45</w:t>
            </w:r>
          </w:p>
        </w:tc>
        <w:tc>
          <w:tcPr>
            <w:tcW w:w="314" w:type="pct"/>
          </w:tcPr>
          <w:p w:rsidR="007B74AA" w:rsidRPr="007B74AA" w:rsidRDefault="007B74AA" w:rsidP="00CB5881">
            <w:pPr>
              <w:rPr>
                <w:rStyle w:val="hgkelc"/>
                <w:rFonts w:ascii="Times New Roman" w:hAnsi="Times New Roman" w:cs="Times New Roman"/>
                <w:color w:val="222222"/>
                <w:sz w:val="14"/>
                <w:szCs w:val="14"/>
                <w:shd w:val="clear" w:color="auto" w:fill="FFFFFF"/>
              </w:rPr>
            </w:pPr>
            <w:r w:rsidRPr="007B74AA">
              <w:rPr>
                <w:rStyle w:val="hgkelc"/>
                <w:rFonts w:ascii="Times New Roman" w:hAnsi="Times New Roman" w:cs="Times New Roman"/>
                <w:color w:val="222222"/>
                <w:sz w:val="14"/>
                <w:szCs w:val="14"/>
                <w:shd w:val="clear" w:color="auto" w:fill="FFFFFF"/>
              </w:rPr>
              <w:t>52</w:t>
            </w:r>
          </w:p>
        </w:tc>
        <w:tc>
          <w:tcPr>
            <w:tcW w:w="314" w:type="pct"/>
          </w:tcPr>
          <w:p w:rsidR="007B74AA" w:rsidRPr="007B74AA" w:rsidRDefault="007B74AA" w:rsidP="00CB5881">
            <w:pPr>
              <w:rPr>
                <w:rStyle w:val="hgkelc"/>
                <w:rFonts w:ascii="Times New Roman" w:hAnsi="Times New Roman" w:cs="Times New Roman"/>
                <w:color w:val="222222"/>
                <w:sz w:val="14"/>
                <w:szCs w:val="14"/>
                <w:shd w:val="clear" w:color="auto" w:fill="FFFFFF"/>
              </w:rPr>
            </w:pPr>
            <w:r w:rsidRPr="007B74AA">
              <w:rPr>
                <w:rStyle w:val="hgkelc"/>
                <w:rFonts w:ascii="Times New Roman" w:hAnsi="Times New Roman" w:cs="Times New Roman"/>
                <w:color w:val="222222"/>
                <w:sz w:val="14"/>
                <w:szCs w:val="14"/>
                <w:shd w:val="clear" w:color="auto" w:fill="FFFFFF"/>
              </w:rPr>
              <w:t>56</w:t>
            </w:r>
          </w:p>
        </w:tc>
        <w:tc>
          <w:tcPr>
            <w:tcW w:w="314" w:type="pct"/>
          </w:tcPr>
          <w:p w:rsidR="007B74AA" w:rsidRPr="007B74AA" w:rsidRDefault="007B74AA" w:rsidP="00CB5881">
            <w:pPr>
              <w:rPr>
                <w:rStyle w:val="hgkelc"/>
                <w:rFonts w:ascii="Times New Roman" w:hAnsi="Times New Roman" w:cs="Times New Roman"/>
                <w:color w:val="222222"/>
                <w:sz w:val="14"/>
                <w:szCs w:val="14"/>
                <w:shd w:val="clear" w:color="auto" w:fill="FFFFFF"/>
              </w:rPr>
            </w:pPr>
            <w:r w:rsidRPr="007B74AA">
              <w:rPr>
                <w:rStyle w:val="hgkelc"/>
                <w:rFonts w:ascii="Times New Roman" w:hAnsi="Times New Roman" w:cs="Times New Roman"/>
                <w:color w:val="222222"/>
                <w:sz w:val="14"/>
                <w:szCs w:val="14"/>
                <w:shd w:val="clear" w:color="auto" w:fill="FFFFFF"/>
              </w:rPr>
              <w:t>30</w:t>
            </w:r>
          </w:p>
        </w:tc>
        <w:tc>
          <w:tcPr>
            <w:tcW w:w="314" w:type="pct"/>
          </w:tcPr>
          <w:p w:rsidR="007B74AA" w:rsidRPr="007B74AA" w:rsidRDefault="007B74AA" w:rsidP="00CB5881">
            <w:pPr>
              <w:rPr>
                <w:rStyle w:val="hgkelc"/>
                <w:rFonts w:ascii="Times New Roman" w:hAnsi="Times New Roman" w:cs="Times New Roman"/>
                <w:color w:val="222222"/>
                <w:sz w:val="14"/>
                <w:szCs w:val="14"/>
                <w:shd w:val="clear" w:color="auto" w:fill="FFFFFF"/>
              </w:rPr>
            </w:pPr>
            <w:r w:rsidRPr="007B74AA">
              <w:rPr>
                <w:rStyle w:val="hgkelc"/>
                <w:rFonts w:ascii="Times New Roman" w:hAnsi="Times New Roman" w:cs="Times New Roman"/>
                <w:color w:val="222222"/>
                <w:sz w:val="14"/>
                <w:szCs w:val="14"/>
                <w:shd w:val="clear" w:color="auto" w:fill="FFFFFF"/>
              </w:rPr>
              <w:t>22</w:t>
            </w:r>
          </w:p>
        </w:tc>
        <w:tc>
          <w:tcPr>
            <w:tcW w:w="315" w:type="pct"/>
          </w:tcPr>
          <w:p w:rsidR="007B74AA" w:rsidRPr="007B74AA" w:rsidRDefault="007B74AA" w:rsidP="00CB5881">
            <w:pPr>
              <w:rPr>
                <w:rStyle w:val="hgkelc"/>
                <w:rFonts w:ascii="Times New Roman" w:hAnsi="Times New Roman" w:cs="Times New Roman"/>
                <w:color w:val="222222"/>
                <w:sz w:val="14"/>
                <w:szCs w:val="14"/>
                <w:shd w:val="clear" w:color="auto" w:fill="FFFFFF"/>
              </w:rPr>
            </w:pPr>
            <w:r w:rsidRPr="007B74AA">
              <w:rPr>
                <w:rStyle w:val="hgkelc"/>
                <w:rFonts w:ascii="Times New Roman" w:hAnsi="Times New Roman" w:cs="Times New Roman"/>
                <w:color w:val="222222"/>
                <w:sz w:val="14"/>
                <w:szCs w:val="14"/>
                <w:shd w:val="clear" w:color="auto" w:fill="FFFFFF"/>
              </w:rPr>
              <w:t>25</w:t>
            </w:r>
          </w:p>
        </w:tc>
        <w:tc>
          <w:tcPr>
            <w:tcW w:w="312" w:type="pct"/>
          </w:tcPr>
          <w:p w:rsidR="007B74AA" w:rsidRPr="007B74AA" w:rsidRDefault="007B74AA" w:rsidP="00CB5881">
            <w:pPr>
              <w:rPr>
                <w:rStyle w:val="hgkelc"/>
                <w:rFonts w:ascii="Times New Roman" w:hAnsi="Times New Roman" w:cs="Times New Roman"/>
                <w:color w:val="222222"/>
                <w:sz w:val="14"/>
                <w:szCs w:val="14"/>
                <w:shd w:val="clear" w:color="auto" w:fill="FFFFFF"/>
              </w:rPr>
            </w:pPr>
            <w:r w:rsidRPr="007B74AA">
              <w:rPr>
                <w:rStyle w:val="hgkelc"/>
                <w:rFonts w:ascii="Times New Roman" w:hAnsi="Times New Roman" w:cs="Times New Roman"/>
                <w:color w:val="222222"/>
                <w:sz w:val="14"/>
                <w:szCs w:val="14"/>
                <w:shd w:val="clear" w:color="auto" w:fill="FFFFFF"/>
              </w:rPr>
              <w:t>31</w:t>
            </w:r>
          </w:p>
        </w:tc>
        <w:tc>
          <w:tcPr>
            <w:tcW w:w="312" w:type="pct"/>
          </w:tcPr>
          <w:p w:rsidR="007B74AA" w:rsidRPr="007B74AA" w:rsidRDefault="007B74AA" w:rsidP="00CB5881">
            <w:pPr>
              <w:rPr>
                <w:rStyle w:val="hgkelc"/>
                <w:rFonts w:ascii="Times New Roman" w:hAnsi="Times New Roman" w:cs="Times New Roman"/>
                <w:color w:val="222222"/>
                <w:sz w:val="14"/>
                <w:szCs w:val="14"/>
                <w:shd w:val="clear" w:color="auto" w:fill="FFFFFF"/>
              </w:rPr>
            </w:pPr>
            <w:r w:rsidRPr="007B74AA">
              <w:rPr>
                <w:rStyle w:val="hgkelc"/>
                <w:rFonts w:ascii="Times New Roman" w:hAnsi="Times New Roman" w:cs="Times New Roman"/>
                <w:color w:val="222222"/>
                <w:sz w:val="14"/>
                <w:szCs w:val="14"/>
                <w:shd w:val="clear" w:color="auto" w:fill="FFFFFF"/>
              </w:rPr>
              <w:t>28</w:t>
            </w:r>
          </w:p>
        </w:tc>
        <w:tc>
          <w:tcPr>
            <w:tcW w:w="312" w:type="pct"/>
          </w:tcPr>
          <w:p w:rsidR="007B74AA" w:rsidRPr="007B74AA" w:rsidRDefault="007B74AA" w:rsidP="00CB5881">
            <w:pPr>
              <w:rPr>
                <w:rStyle w:val="hgkelc"/>
                <w:rFonts w:ascii="Times New Roman" w:hAnsi="Times New Roman" w:cs="Times New Roman"/>
                <w:color w:val="222222"/>
                <w:sz w:val="14"/>
                <w:szCs w:val="14"/>
                <w:shd w:val="clear" w:color="auto" w:fill="FFFFFF"/>
              </w:rPr>
            </w:pPr>
            <w:r w:rsidRPr="007B74AA">
              <w:rPr>
                <w:rStyle w:val="hgkelc"/>
                <w:rFonts w:ascii="Times New Roman" w:hAnsi="Times New Roman" w:cs="Times New Roman"/>
                <w:color w:val="222222"/>
                <w:sz w:val="14"/>
                <w:szCs w:val="14"/>
                <w:shd w:val="clear" w:color="auto" w:fill="FFFFFF"/>
              </w:rPr>
              <w:t>34</w:t>
            </w:r>
          </w:p>
        </w:tc>
        <w:tc>
          <w:tcPr>
            <w:tcW w:w="312" w:type="pct"/>
          </w:tcPr>
          <w:p w:rsidR="007B74AA" w:rsidRPr="007B74AA" w:rsidRDefault="007B74AA" w:rsidP="00CB5881">
            <w:pPr>
              <w:rPr>
                <w:rStyle w:val="hgkelc"/>
                <w:rFonts w:ascii="Times New Roman" w:hAnsi="Times New Roman" w:cs="Times New Roman"/>
                <w:color w:val="222222"/>
                <w:sz w:val="14"/>
                <w:szCs w:val="14"/>
                <w:shd w:val="clear" w:color="auto" w:fill="FFFFFF"/>
              </w:rPr>
            </w:pPr>
            <w:r w:rsidRPr="007B74AA">
              <w:rPr>
                <w:rStyle w:val="hgkelc"/>
                <w:rFonts w:ascii="Times New Roman" w:hAnsi="Times New Roman" w:cs="Times New Roman"/>
                <w:color w:val="222222"/>
                <w:sz w:val="14"/>
                <w:szCs w:val="14"/>
                <w:shd w:val="clear" w:color="auto" w:fill="FFFFFF"/>
              </w:rPr>
              <w:t>33</w:t>
            </w:r>
          </w:p>
        </w:tc>
        <w:tc>
          <w:tcPr>
            <w:tcW w:w="312" w:type="pct"/>
          </w:tcPr>
          <w:p w:rsidR="007B74AA" w:rsidRPr="007B74AA" w:rsidRDefault="007B74AA" w:rsidP="00CB5881">
            <w:pPr>
              <w:rPr>
                <w:rStyle w:val="hgkelc"/>
                <w:rFonts w:ascii="Times New Roman" w:hAnsi="Times New Roman" w:cs="Times New Roman"/>
                <w:color w:val="222222"/>
                <w:sz w:val="14"/>
                <w:szCs w:val="14"/>
                <w:shd w:val="clear" w:color="auto" w:fill="FFFFFF"/>
              </w:rPr>
            </w:pPr>
            <w:r w:rsidRPr="007B74AA">
              <w:rPr>
                <w:rStyle w:val="hgkelc"/>
                <w:rFonts w:ascii="Times New Roman" w:hAnsi="Times New Roman" w:cs="Times New Roman"/>
                <w:color w:val="222222"/>
                <w:sz w:val="14"/>
                <w:szCs w:val="14"/>
                <w:shd w:val="clear" w:color="auto" w:fill="FFFFFF"/>
              </w:rPr>
              <w:t>20</w:t>
            </w:r>
          </w:p>
        </w:tc>
        <w:tc>
          <w:tcPr>
            <w:tcW w:w="312" w:type="pct"/>
          </w:tcPr>
          <w:p w:rsidR="007B74AA" w:rsidRPr="007B74AA" w:rsidRDefault="007B74AA" w:rsidP="00CB5881">
            <w:pPr>
              <w:rPr>
                <w:rStyle w:val="hgkelc"/>
                <w:rFonts w:ascii="Times New Roman" w:hAnsi="Times New Roman" w:cs="Times New Roman"/>
                <w:color w:val="222222"/>
                <w:sz w:val="14"/>
                <w:szCs w:val="14"/>
                <w:shd w:val="clear" w:color="auto" w:fill="FFFFFF"/>
              </w:rPr>
            </w:pPr>
            <w:r w:rsidRPr="007B74AA">
              <w:rPr>
                <w:rStyle w:val="hgkelc"/>
                <w:rFonts w:ascii="Times New Roman" w:hAnsi="Times New Roman" w:cs="Times New Roman"/>
                <w:color w:val="222222"/>
                <w:sz w:val="14"/>
                <w:szCs w:val="14"/>
                <w:shd w:val="clear" w:color="auto" w:fill="FFFFFF"/>
              </w:rPr>
              <w:t>26</w:t>
            </w:r>
          </w:p>
        </w:tc>
        <w:tc>
          <w:tcPr>
            <w:tcW w:w="312" w:type="pct"/>
          </w:tcPr>
          <w:p w:rsidR="007B74AA" w:rsidRPr="007B74AA" w:rsidRDefault="007B74AA" w:rsidP="00CB5881">
            <w:pPr>
              <w:rPr>
                <w:rStyle w:val="hgkelc"/>
                <w:rFonts w:ascii="Times New Roman" w:hAnsi="Times New Roman" w:cs="Times New Roman"/>
                <w:color w:val="222222"/>
                <w:sz w:val="14"/>
                <w:szCs w:val="14"/>
                <w:shd w:val="clear" w:color="auto" w:fill="FFFFFF"/>
              </w:rPr>
            </w:pPr>
            <w:r w:rsidRPr="007B74AA">
              <w:rPr>
                <w:rStyle w:val="hgkelc"/>
                <w:rFonts w:ascii="Times New Roman" w:hAnsi="Times New Roman" w:cs="Times New Roman"/>
                <w:color w:val="222222"/>
                <w:sz w:val="14"/>
                <w:szCs w:val="14"/>
                <w:shd w:val="clear" w:color="auto" w:fill="FFFFFF"/>
              </w:rPr>
              <w:t>35</w:t>
            </w:r>
          </w:p>
        </w:tc>
        <w:tc>
          <w:tcPr>
            <w:tcW w:w="312" w:type="pct"/>
          </w:tcPr>
          <w:p w:rsidR="007B74AA" w:rsidRPr="007B74AA" w:rsidRDefault="007B74AA" w:rsidP="00CB5881">
            <w:pPr>
              <w:rPr>
                <w:rStyle w:val="hgkelc"/>
                <w:rFonts w:ascii="Times New Roman" w:hAnsi="Times New Roman" w:cs="Times New Roman"/>
                <w:color w:val="222222"/>
                <w:sz w:val="14"/>
                <w:szCs w:val="14"/>
                <w:shd w:val="clear" w:color="auto" w:fill="FFFFFF"/>
              </w:rPr>
            </w:pPr>
            <w:r w:rsidRPr="007B74AA">
              <w:rPr>
                <w:rStyle w:val="hgkelc"/>
                <w:rFonts w:ascii="Times New Roman" w:hAnsi="Times New Roman" w:cs="Times New Roman"/>
                <w:color w:val="222222"/>
                <w:sz w:val="14"/>
                <w:szCs w:val="14"/>
                <w:shd w:val="clear" w:color="auto" w:fill="FFFFFF"/>
              </w:rPr>
              <w:t>39</w:t>
            </w:r>
          </w:p>
        </w:tc>
        <w:tc>
          <w:tcPr>
            <w:tcW w:w="312" w:type="pct"/>
          </w:tcPr>
          <w:p w:rsidR="007B74AA" w:rsidRPr="007B74AA" w:rsidRDefault="007B74AA" w:rsidP="00CB5881">
            <w:pPr>
              <w:rPr>
                <w:rStyle w:val="hgkelc"/>
                <w:rFonts w:ascii="Times New Roman" w:hAnsi="Times New Roman" w:cs="Times New Roman"/>
                <w:color w:val="222222"/>
                <w:sz w:val="14"/>
                <w:szCs w:val="14"/>
                <w:shd w:val="clear" w:color="auto" w:fill="FFFFFF"/>
              </w:rPr>
            </w:pPr>
            <w:r w:rsidRPr="007B74AA">
              <w:rPr>
                <w:rStyle w:val="hgkelc"/>
                <w:rFonts w:ascii="Times New Roman" w:hAnsi="Times New Roman" w:cs="Times New Roman"/>
                <w:color w:val="222222"/>
                <w:sz w:val="14"/>
                <w:szCs w:val="14"/>
                <w:shd w:val="clear" w:color="auto" w:fill="FFFFFF"/>
              </w:rPr>
              <w:t>46</w:t>
            </w:r>
          </w:p>
        </w:tc>
        <w:tc>
          <w:tcPr>
            <w:tcW w:w="311" w:type="pct"/>
          </w:tcPr>
          <w:p w:rsidR="007B74AA" w:rsidRPr="007B74AA" w:rsidRDefault="00DD074E" w:rsidP="001F34A7">
            <w:pPr>
              <w:rPr>
                <w:rStyle w:val="hgkelc"/>
                <w:rFonts w:ascii="Times New Roman" w:hAnsi="Times New Roman" w:cs="Times New Roman"/>
                <w:color w:val="222222"/>
                <w:sz w:val="14"/>
                <w:szCs w:val="14"/>
                <w:shd w:val="clear" w:color="auto" w:fill="FFFFFF"/>
              </w:rPr>
            </w:pPr>
            <w:r>
              <w:rPr>
                <w:rStyle w:val="hgkelc"/>
                <w:rFonts w:ascii="Times New Roman" w:hAnsi="Times New Roman" w:cs="Times New Roman"/>
                <w:color w:val="222222"/>
                <w:sz w:val="14"/>
                <w:szCs w:val="14"/>
                <w:shd w:val="clear" w:color="auto" w:fill="FFFFFF"/>
              </w:rPr>
              <w:t>34</w:t>
            </w:r>
          </w:p>
        </w:tc>
      </w:tr>
    </w:tbl>
    <w:p w:rsidR="001A6D0C" w:rsidRPr="007B74AA" w:rsidRDefault="001A6D0C" w:rsidP="001A6D0C">
      <w:pPr>
        <w:rPr>
          <w:rStyle w:val="hgkelc"/>
          <w:rFonts w:ascii="Times New Roman" w:hAnsi="Times New Roman" w:cs="Times New Roman"/>
          <w:color w:val="222222"/>
          <w:shd w:val="clear" w:color="auto" w:fill="FFFFFF"/>
        </w:rPr>
      </w:pPr>
    </w:p>
    <w:p w:rsidR="00FB03A0" w:rsidRDefault="00FB03A0" w:rsidP="00C8582D">
      <w:pPr>
        <w:jc w:val="both"/>
        <w:rPr>
          <w:rStyle w:val="hgkelc"/>
          <w:rFonts w:ascii="Times New Roman" w:hAnsi="Times New Roman" w:cs="Times New Roman"/>
          <w:color w:val="222222"/>
          <w:shd w:val="clear" w:color="auto" w:fill="FFFFFF"/>
        </w:rPr>
      </w:pPr>
      <w:r w:rsidRPr="007B74AA">
        <w:rPr>
          <w:rStyle w:val="hgkelc"/>
          <w:rFonts w:ascii="Times New Roman" w:hAnsi="Times New Roman" w:cs="Times New Roman"/>
          <w:color w:val="222222"/>
          <w:shd w:val="clear" w:color="auto" w:fill="FFFFFF"/>
        </w:rPr>
        <w:t>Ressaltamos que esse aumento de caso no ano de 202</w:t>
      </w:r>
      <w:r w:rsidR="005A0B4A" w:rsidRPr="007B74AA">
        <w:rPr>
          <w:rStyle w:val="hgkelc"/>
          <w:rFonts w:ascii="Times New Roman" w:hAnsi="Times New Roman" w:cs="Times New Roman"/>
          <w:color w:val="222222"/>
          <w:shd w:val="clear" w:color="auto" w:fill="FFFFFF"/>
        </w:rPr>
        <w:t>1</w:t>
      </w:r>
      <w:r w:rsidRPr="007B74AA">
        <w:rPr>
          <w:rStyle w:val="hgkelc"/>
          <w:rFonts w:ascii="Times New Roman" w:hAnsi="Times New Roman" w:cs="Times New Roman"/>
          <w:color w:val="222222"/>
          <w:shd w:val="clear" w:color="auto" w:fill="FFFFFF"/>
        </w:rPr>
        <w:t xml:space="preserve"> se deu </w:t>
      </w:r>
      <w:r w:rsidR="00DA5F47" w:rsidRPr="007B74AA">
        <w:rPr>
          <w:rStyle w:val="hgkelc"/>
          <w:rFonts w:ascii="Times New Roman" w:hAnsi="Times New Roman" w:cs="Times New Roman"/>
          <w:color w:val="222222"/>
          <w:shd w:val="clear" w:color="auto" w:fill="FFFFFF"/>
        </w:rPr>
        <w:t>pelo</w:t>
      </w:r>
      <w:r w:rsidRPr="007B74AA">
        <w:rPr>
          <w:rStyle w:val="hgkelc"/>
          <w:rFonts w:ascii="Times New Roman" w:hAnsi="Times New Roman" w:cs="Times New Roman"/>
          <w:color w:val="222222"/>
          <w:shd w:val="clear" w:color="auto" w:fill="FFFFFF"/>
        </w:rPr>
        <w:t xml:space="preserve"> aumento na busca ativa e </w:t>
      </w:r>
      <w:r w:rsidR="005A0B4A" w:rsidRPr="007B74AA">
        <w:rPr>
          <w:rStyle w:val="hgkelc"/>
          <w:rFonts w:ascii="Times New Roman" w:hAnsi="Times New Roman" w:cs="Times New Roman"/>
          <w:color w:val="222222"/>
          <w:shd w:val="clear" w:color="auto" w:fill="FFFFFF"/>
        </w:rPr>
        <w:t>d</w:t>
      </w:r>
      <w:r w:rsidRPr="007B74AA">
        <w:rPr>
          <w:rStyle w:val="hgkelc"/>
          <w:rFonts w:ascii="Times New Roman" w:hAnsi="Times New Roman" w:cs="Times New Roman"/>
          <w:color w:val="222222"/>
          <w:shd w:val="clear" w:color="auto" w:fill="FFFFFF"/>
        </w:rPr>
        <w:t>o</w:t>
      </w:r>
      <w:r w:rsidR="005A0B4A" w:rsidRPr="007B74AA">
        <w:rPr>
          <w:rStyle w:val="hgkelc"/>
          <w:rFonts w:ascii="Times New Roman" w:hAnsi="Times New Roman" w:cs="Times New Roman"/>
          <w:color w:val="222222"/>
          <w:shd w:val="clear" w:color="auto" w:fill="FFFFFF"/>
        </w:rPr>
        <w:t xml:space="preserve"> diagnostico precoce</w:t>
      </w:r>
      <w:r w:rsidRPr="007B74AA">
        <w:rPr>
          <w:rStyle w:val="hgkelc"/>
          <w:rFonts w:ascii="Times New Roman" w:hAnsi="Times New Roman" w:cs="Times New Roman"/>
          <w:color w:val="222222"/>
          <w:shd w:val="clear" w:color="auto" w:fill="FFFFFF"/>
        </w:rPr>
        <w:t xml:space="preserve"> dos testes rápidos moleculares pelo município.</w:t>
      </w:r>
      <w:r w:rsidR="00660FC6" w:rsidRPr="007B74AA">
        <w:rPr>
          <w:rStyle w:val="hgkelc"/>
          <w:rFonts w:ascii="Times New Roman" w:hAnsi="Times New Roman" w:cs="Times New Roman"/>
          <w:color w:val="222222"/>
          <w:shd w:val="clear" w:color="auto" w:fill="FFFFFF"/>
        </w:rPr>
        <w:t xml:space="preserve"> Dentre os casos confirmados o nosso maior desafio foram os positivos em pessoas vivendo em situação de rua</w:t>
      </w:r>
      <w:r w:rsidR="00033468" w:rsidRPr="007B74AA">
        <w:rPr>
          <w:rStyle w:val="hgkelc"/>
          <w:rFonts w:ascii="Times New Roman" w:hAnsi="Times New Roman" w:cs="Times New Roman"/>
          <w:color w:val="222222"/>
          <w:shd w:val="clear" w:color="auto" w:fill="FFFFFF"/>
        </w:rPr>
        <w:t xml:space="preserve"> com</w:t>
      </w:r>
      <w:r w:rsidR="00660FC6" w:rsidRPr="007B74AA">
        <w:rPr>
          <w:rStyle w:val="hgkelc"/>
          <w:rFonts w:ascii="Times New Roman" w:hAnsi="Times New Roman" w:cs="Times New Roman"/>
          <w:color w:val="222222"/>
          <w:shd w:val="clear" w:color="auto" w:fill="FFFFFF"/>
        </w:rPr>
        <w:t xml:space="preserve"> maior positividade </w:t>
      </w:r>
      <w:r w:rsidR="00E328ED" w:rsidRPr="007B74AA">
        <w:rPr>
          <w:rStyle w:val="hgkelc"/>
          <w:rFonts w:ascii="Times New Roman" w:hAnsi="Times New Roman" w:cs="Times New Roman"/>
          <w:color w:val="222222"/>
          <w:shd w:val="clear" w:color="auto" w:fill="FFFFFF"/>
        </w:rPr>
        <w:t xml:space="preserve">no </w:t>
      </w:r>
      <w:r w:rsidR="00660FC6" w:rsidRPr="007B74AA">
        <w:rPr>
          <w:rStyle w:val="hgkelc"/>
          <w:rFonts w:ascii="Times New Roman" w:hAnsi="Times New Roman" w:cs="Times New Roman"/>
          <w:color w:val="222222"/>
          <w:shd w:val="clear" w:color="auto" w:fill="FFFFFF"/>
        </w:rPr>
        <w:t>sexo masculino e</w:t>
      </w:r>
      <w:r w:rsidR="00E328ED" w:rsidRPr="007B74AA">
        <w:rPr>
          <w:rStyle w:val="hgkelc"/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0D61AD" w:rsidRPr="007B74AA">
        <w:rPr>
          <w:rStyle w:val="hgkelc"/>
          <w:rFonts w:ascii="Times New Roman" w:hAnsi="Times New Roman" w:cs="Times New Roman"/>
          <w:color w:val="222222"/>
          <w:shd w:val="clear" w:color="auto" w:fill="FFFFFF"/>
        </w:rPr>
        <w:t xml:space="preserve">em </w:t>
      </w:r>
      <w:r w:rsidR="00E328ED" w:rsidRPr="007B74AA">
        <w:rPr>
          <w:rStyle w:val="hgkelc"/>
          <w:rFonts w:ascii="Times New Roman" w:hAnsi="Times New Roman" w:cs="Times New Roman"/>
          <w:color w:val="222222"/>
          <w:shd w:val="clear" w:color="auto" w:fill="FFFFFF"/>
        </w:rPr>
        <w:t xml:space="preserve">pessoas com </w:t>
      </w:r>
      <w:r w:rsidR="004A1A7D" w:rsidRPr="007B74AA">
        <w:rPr>
          <w:rStyle w:val="hgkelc"/>
          <w:rFonts w:ascii="Times New Roman" w:hAnsi="Times New Roman" w:cs="Times New Roman"/>
          <w:color w:val="222222"/>
          <w:shd w:val="clear" w:color="auto" w:fill="FFFFFF"/>
        </w:rPr>
        <w:t xml:space="preserve">vulnerabilidade </w:t>
      </w:r>
      <w:r w:rsidR="00DA5F47" w:rsidRPr="007B74AA">
        <w:rPr>
          <w:rStyle w:val="hgkelc"/>
          <w:rFonts w:ascii="Times New Roman" w:hAnsi="Times New Roman" w:cs="Times New Roman"/>
          <w:color w:val="222222"/>
          <w:shd w:val="clear" w:color="auto" w:fill="FFFFFF"/>
        </w:rPr>
        <w:t>(tabagismo</w:t>
      </w:r>
      <w:r w:rsidR="00C8582D" w:rsidRPr="007B74AA">
        <w:rPr>
          <w:rStyle w:val="hgkelc"/>
          <w:rFonts w:ascii="Times New Roman" w:hAnsi="Times New Roman" w:cs="Times New Roman"/>
          <w:color w:val="222222"/>
          <w:shd w:val="clear" w:color="auto" w:fill="FFFFFF"/>
        </w:rPr>
        <w:t>, drogadista</w:t>
      </w:r>
      <w:r w:rsidR="00DA5F47" w:rsidRPr="007B74AA">
        <w:rPr>
          <w:rStyle w:val="hgkelc"/>
          <w:rFonts w:ascii="Times New Roman" w:hAnsi="Times New Roman" w:cs="Times New Roman"/>
          <w:color w:val="222222"/>
          <w:shd w:val="clear" w:color="auto" w:fill="FFFFFF"/>
        </w:rPr>
        <w:t xml:space="preserve"> e alcoolismo)</w:t>
      </w:r>
      <w:r w:rsidR="00660FC6" w:rsidRPr="007B74AA">
        <w:rPr>
          <w:rStyle w:val="hgkelc"/>
          <w:rFonts w:ascii="Times New Roman" w:hAnsi="Times New Roman" w:cs="Times New Roman"/>
          <w:color w:val="222222"/>
          <w:shd w:val="clear" w:color="auto" w:fill="FFFFFF"/>
        </w:rPr>
        <w:t>.</w:t>
      </w:r>
    </w:p>
    <w:p w:rsidR="00D01AA9" w:rsidRDefault="00D01AA9" w:rsidP="00D01AA9">
      <w:pPr>
        <w:pStyle w:val="Cabealho"/>
        <w:jc w:val="both"/>
        <w:rPr>
          <w:color w:val="000000" w:themeColor="text1"/>
        </w:rPr>
      </w:pPr>
      <w:r w:rsidRPr="00603FF1">
        <w:rPr>
          <w:color w:val="000000" w:themeColor="text1"/>
          <w:sz w:val="24"/>
        </w:rPr>
        <w:t xml:space="preserve">Gráfico </w:t>
      </w:r>
      <w:r w:rsidR="007667C2">
        <w:rPr>
          <w:color w:val="000000" w:themeColor="text1"/>
          <w:sz w:val="24"/>
        </w:rPr>
        <w:t>5</w:t>
      </w:r>
      <w:r w:rsidRPr="00603FF1">
        <w:rPr>
          <w:color w:val="000000" w:themeColor="text1"/>
          <w:sz w:val="24"/>
        </w:rPr>
        <w:t xml:space="preserve">  : Casos de </w:t>
      </w:r>
      <w:r>
        <w:rPr>
          <w:color w:val="000000" w:themeColor="text1"/>
          <w:sz w:val="24"/>
        </w:rPr>
        <w:t>Tuberculose</w:t>
      </w:r>
      <w:r w:rsidRPr="00603FF1">
        <w:rPr>
          <w:color w:val="000000" w:themeColor="text1"/>
          <w:sz w:val="24"/>
        </w:rPr>
        <w:t xml:space="preserve"> notificados</w:t>
      </w:r>
      <w:r>
        <w:rPr>
          <w:color w:val="000000" w:themeColor="text1"/>
          <w:sz w:val="24"/>
        </w:rPr>
        <w:t xml:space="preserve">, </w:t>
      </w:r>
      <w:r w:rsidRPr="00603FF1">
        <w:rPr>
          <w:color w:val="000000" w:themeColor="text1"/>
          <w:sz w:val="24"/>
        </w:rPr>
        <w:t>confirmados</w:t>
      </w:r>
      <w:r>
        <w:rPr>
          <w:color w:val="000000" w:themeColor="text1"/>
          <w:sz w:val="24"/>
        </w:rPr>
        <w:t xml:space="preserve">, tratamento, cura e óbitos </w:t>
      </w:r>
      <w:r w:rsidRPr="00603FF1">
        <w:rPr>
          <w:color w:val="000000" w:themeColor="text1"/>
          <w:sz w:val="24"/>
        </w:rPr>
        <w:t>.</w:t>
      </w:r>
      <w:r w:rsidRPr="00603FF1">
        <w:rPr>
          <w:color w:val="000000" w:themeColor="text1"/>
        </w:rPr>
        <w:t xml:space="preserve">  Semana Epidemiológica 1 a </w:t>
      </w:r>
      <w:r w:rsidR="0015584A">
        <w:rPr>
          <w:color w:val="000000" w:themeColor="text1"/>
        </w:rPr>
        <w:t>30</w:t>
      </w:r>
      <w:r w:rsidRPr="00603FF1">
        <w:rPr>
          <w:color w:val="000000" w:themeColor="text1"/>
        </w:rPr>
        <w:t>/20</w:t>
      </w:r>
      <w:r>
        <w:rPr>
          <w:color w:val="000000" w:themeColor="text1"/>
        </w:rPr>
        <w:t>2</w:t>
      </w:r>
      <w:r w:rsidR="0015584A">
        <w:rPr>
          <w:color w:val="000000" w:themeColor="text1"/>
        </w:rPr>
        <w:t>2</w:t>
      </w:r>
      <w:r w:rsidRPr="00603FF1">
        <w:rPr>
          <w:color w:val="000000" w:themeColor="text1"/>
        </w:rPr>
        <w:t xml:space="preserve">. Araçatuba </w:t>
      </w:r>
      <w:r>
        <w:rPr>
          <w:color w:val="000000" w:themeColor="text1"/>
        </w:rPr>
        <w:t>–</w:t>
      </w:r>
      <w:r w:rsidRPr="00603FF1">
        <w:rPr>
          <w:color w:val="000000" w:themeColor="text1"/>
        </w:rPr>
        <w:t xml:space="preserve"> SP</w:t>
      </w:r>
    </w:p>
    <w:p w:rsidR="00DD074E" w:rsidRDefault="00DD074E" w:rsidP="00D01AA9">
      <w:pPr>
        <w:pStyle w:val="Cabealho"/>
        <w:jc w:val="both"/>
        <w:rPr>
          <w:color w:val="000000" w:themeColor="text1"/>
        </w:rPr>
      </w:pPr>
    </w:p>
    <w:p w:rsidR="00DD074E" w:rsidRDefault="00DD074E" w:rsidP="00D01AA9">
      <w:pPr>
        <w:pStyle w:val="Cabealho"/>
        <w:jc w:val="both"/>
        <w:rPr>
          <w:color w:val="000000" w:themeColor="text1"/>
        </w:rPr>
      </w:pPr>
      <w:r w:rsidRPr="00DD074E">
        <w:rPr>
          <w:noProof/>
          <w:color w:val="000000" w:themeColor="text1"/>
          <w:lang w:eastAsia="pt-BR"/>
        </w:rPr>
        <w:drawing>
          <wp:inline distT="0" distB="0" distL="0" distR="0">
            <wp:extent cx="5524500" cy="2743200"/>
            <wp:effectExtent l="19050" t="0" r="19050" b="0"/>
            <wp:docPr id="10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D7FC9" w:rsidRDefault="001D7FC9" w:rsidP="001D7FC9">
      <w:pPr>
        <w:rPr>
          <w:rStyle w:val="hgkelc"/>
          <w:rFonts w:ascii="Times New Roman" w:hAnsi="Times New Roman" w:cs="Times New Roman"/>
          <w:color w:val="222222"/>
          <w:shd w:val="clear" w:color="auto" w:fill="FFFFFF"/>
        </w:rPr>
      </w:pPr>
    </w:p>
    <w:p w:rsidR="003B4CC6" w:rsidRPr="003B4CC6" w:rsidRDefault="003B4CC6" w:rsidP="003B4CC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4CC6" w:rsidRDefault="00D01AA9" w:rsidP="00846A1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D01AA9" w:rsidRDefault="00D01AA9" w:rsidP="00846A1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Hanseníase</w:t>
      </w:r>
    </w:p>
    <w:p w:rsidR="00D01AA9" w:rsidRDefault="00D01AA9" w:rsidP="00660FC6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1A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hanseníase é uma doença infectocontagiosa crônica, transmissível, de notificação compulsória e investigação obrigatória em todo território nacional. Possui como agente etiológico o </w:t>
      </w:r>
      <w:r w:rsidRPr="00D01AA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Mycobacterium leprae,</w:t>
      </w:r>
      <w:r w:rsidRPr="00D01A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bacilo que atinge principalmente a pele e os nervos periféricos, com capacidade de ocasionar lesões neurais, o que lhe confere um alto poder incapacitante, principal responsável pelo estigma e discriminação em relação às pessoas acometidas pela doença.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01A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  uma patologia de registro milenar, que possui cura, com </w:t>
      </w:r>
      <w:r w:rsidRPr="00660FC6">
        <w:rPr>
          <w:rFonts w:ascii="Times New Roman" w:hAnsi="Times New Roman" w:cs="Times New Roman"/>
          <w:sz w:val="24"/>
          <w:szCs w:val="24"/>
        </w:rPr>
        <w:t>tratamento e acompanhamento disponíveis no Sistema Único de Saúde ( SUS).</w:t>
      </w:r>
      <w:r w:rsidRPr="00660FC6">
        <w:rPr>
          <w:rFonts w:ascii="Times New Roman" w:eastAsiaTheme="minorEastAsia" w:hAnsi="Times New Roman" w:cs="Times New Roman"/>
          <w:sz w:val="28"/>
          <w:szCs w:val="28"/>
          <w:lang w:eastAsia="pt-BR"/>
        </w:rPr>
        <w:t xml:space="preserve"> </w:t>
      </w:r>
      <w:r w:rsidRPr="00660FC6">
        <w:rPr>
          <w:rFonts w:ascii="Times New Roman" w:hAnsi="Times New Roman" w:cs="Times New Roman"/>
          <w:sz w:val="24"/>
          <w:szCs w:val="24"/>
        </w:rPr>
        <w:t xml:space="preserve">No município de Araçatuba </w:t>
      </w:r>
      <w:r w:rsidR="00C8582D">
        <w:rPr>
          <w:rFonts w:ascii="Times New Roman" w:hAnsi="Times New Roman" w:cs="Times New Roman"/>
          <w:sz w:val="24"/>
          <w:szCs w:val="24"/>
        </w:rPr>
        <w:t>já tínhamos casos confirmados da doença</w:t>
      </w:r>
      <w:r w:rsidR="00033468">
        <w:rPr>
          <w:rFonts w:ascii="Times New Roman" w:hAnsi="Times New Roman" w:cs="Times New Roman"/>
          <w:sz w:val="24"/>
          <w:szCs w:val="24"/>
        </w:rPr>
        <w:t xml:space="preserve">, </w:t>
      </w:r>
      <w:r w:rsidR="00033468" w:rsidRPr="00033468">
        <w:rPr>
          <w:rFonts w:ascii="Times New Roman" w:hAnsi="Times New Roman" w:cs="Times New Roman"/>
          <w:sz w:val="24"/>
          <w:szCs w:val="24"/>
        </w:rPr>
        <w:t xml:space="preserve">houve a </w:t>
      </w:r>
      <w:r w:rsidR="00660FC6" w:rsidRPr="00033468">
        <w:rPr>
          <w:rFonts w:ascii="Times New Roman" w:hAnsi="Times New Roman" w:cs="Times New Roman"/>
          <w:sz w:val="24"/>
          <w:szCs w:val="24"/>
        </w:rPr>
        <w:t>implantação do sistema de informação</w:t>
      </w:r>
      <w:r w:rsidRPr="00033468">
        <w:rPr>
          <w:rFonts w:ascii="Times New Roman" w:hAnsi="Times New Roman" w:cs="Times New Roman"/>
          <w:sz w:val="24"/>
          <w:szCs w:val="24"/>
        </w:rPr>
        <w:t>( SINAN NET) no ano de 2001, com 25 casos novos; em</w:t>
      </w:r>
      <w:r w:rsidRPr="00660FC6">
        <w:rPr>
          <w:rFonts w:ascii="Times New Roman" w:hAnsi="Times New Roman" w:cs="Times New Roman"/>
          <w:sz w:val="24"/>
          <w:szCs w:val="24"/>
        </w:rPr>
        <w:t xml:space="preserve"> 2002, registram-</w:t>
      </w:r>
      <w:r w:rsidRPr="00D01A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 28 casos novos e 2003, 26 casos novos. Já em 2010 houve uma regressão expressiva de diagnostico, com 07 casos novos. </w:t>
      </w:r>
      <w:r w:rsidRPr="00DD074E">
        <w:rPr>
          <w:rFonts w:ascii="Times New Roman" w:hAnsi="Times New Roman" w:cs="Times New Roman"/>
          <w:color w:val="000000" w:themeColor="text1"/>
          <w:sz w:val="24"/>
          <w:szCs w:val="24"/>
        </w:rPr>
        <w:t>Em 202</w:t>
      </w:r>
      <w:r w:rsidR="007B74AA" w:rsidRPr="00DD074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DD0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até o momento, foram registrados </w:t>
      </w:r>
      <w:r w:rsidR="00DD074E" w:rsidRPr="00DD0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</w:t>
      </w:r>
      <w:r w:rsidRPr="00DD0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casos novos </w:t>
      </w:r>
      <w:r w:rsidR="006131E4" w:rsidRPr="00DD074E">
        <w:rPr>
          <w:rFonts w:ascii="Times New Roman" w:hAnsi="Times New Roman" w:cs="Times New Roman"/>
          <w:color w:val="000000" w:themeColor="text1"/>
          <w:sz w:val="24"/>
          <w:szCs w:val="24"/>
        </w:rPr>
        <w:t>e não foram registrados óbitos pela doença</w:t>
      </w:r>
      <w:r w:rsidRPr="00DD074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01A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 atendimento para </w:t>
      </w:r>
      <w:r w:rsidR="009473E4" w:rsidRPr="00D01AA9">
        <w:rPr>
          <w:rFonts w:ascii="Times New Roman" w:hAnsi="Times New Roman" w:cs="Times New Roman"/>
          <w:color w:val="000000" w:themeColor="text1"/>
          <w:sz w:val="24"/>
          <w:szCs w:val="24"/>
        </w:rPr>
        <w:t>diagnóstico</w:t>
      </w:r>
      <w:r w:rsidRPr="00D01A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tratamento de  </w:t>
      </w:r>
      <w:r w:rsidR="009473E4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D01A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asos de Hanseníase se dá de forma centralizada no Ambulatório de  </w:t>
      </w:r>
      <w:r w:rsidR="004A41FA" w:rsidRPr="00033468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033468"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r w:rsidRPr="00D01A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seníase de Araçatuba, localizado no prédio do </w:t>
      </w:r>
      <w:r w:rsidR="00AB1B70">
        <w:rPr>
          <w:rFonts w:ascii="Times New Roman" w:hAnsi="Times New Roman" w:cs="Times New Roman"/>
          <w:color w:val="000000" w:themeColor="text1"/>
          <w:sz w:val="24"/>
          <w:szCs w:val="24"/>
        </w:rPr>
        <w:t>Centro de Especialidade Auxilium</w:t>
      </w:r>
      <w:r w:rsidRPr="00D01AA9">
        <w:rPr>
          <w:rFonts w:ascii="Times New Roman" w:hAnsi="Times New Roman" w:cs="Times New Roman"/>
          <w:color w:val="000000" w:themeColor="text1"/>
          <w:sz w:val="24"/>
          <w:szCs w:val="24"/>
        </w:rPr>
        <w:t>, de segunda a sexta feira com demanda livre</w:t>
      </w:r>
      <w:r w:rsidR="00660FC6">
        <w:rPr>
          <w:rFonts w:ascii="Times New Roman" w:hAnsi="Times New Roman" w:cs="Times New Roman"/>
          <w:color w:val="000000" w:themeColor="text1"/>
          <w:sz w:val="24"/>
          <w:szCs w:val="24"/>
        </w:rPr>
        <w:t>, sem necessidade de agendamento</w:t>
      </w:r>
      <w:r w:rsidRPr="00D01AA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01AA9" w:rsidRDefault="00D01AA9" w:rsidP="00D01AA9">
      <w:pPr>
        <w:pStyle w:val="Cabealho"/>
        <w:jc w:val="both"/>
        <w:rPr>
          <w:color w:val="000000" w:themeColor="text1"/>
        </w:rPr>
      </w:pPr>
      <w:r w:rsidRPr="00603FF1">
        <w:rPr>
          <w:color w:val="000000" w:themeColor="text1"/>
          <w:sz w:val="24"/>
        </w:rPr>
        <w:t xml:space="preserve">Gráfico </w:t>
      </w:r>
      <w:r w:rsidR="007667C2">
        <w:rPr>
          <w:color w:val="000000" w:themeColor="text1"/>
          <w:sz w:val="24"/>
        </w:rPr>
        <w:t>6</w:t>
      </w:r>
      <w:r w:rsidRPr="00603FF1">
        <w:rPr>
          <w:color w:val="000000" w:themeColor="text1"/>
          <w:sz w:val="24"/>
        </w:rPr>
        <w:t xml:space="preserve">  : Casos de </w:t>
      </w:r>
      <w:r w:rsidR="009473E4">
        <w:rPr>
          <w:color w:val="000000" w:themeColor="text1"/>
          <w:sz w:val="24"/>
        </w:rPr>
        <w:t>Hanseníase</w:t>
      </w:r>
      <w:r w:rsidRPr="00603FF1">
        <w:rPr>
          <w:color w:val="000000" w:themeColor="text1"/>
          <w:sz w:val="24"/>
        </w:rPr>
        <w:t xml:space="preserve"> confirmados</w:t>
      </w:r>
      <w:r>
        <w:rPr>
          <w:color w:val="000000" w:themeColor="text1"/>
          <w:sz w:val="24"/>
        </w:rPr>
        <w:t xml:space="preserve">, tratamento, cura e </w:t>
      </w:r>
      <w:r w:rsidR="006131E4">
        <w:rPr>
          <w:color w:val="000000" w:themeColor="text1"/>
          <w:sz w:val="24"/>
        </w:rPr>
        <w:t>abandono</w:t>
      </w:r>
      <w:r w:rsidRPr="00603FF1">
        <w:rPr>
          <w:color w:val="000000" w:themeColor="text1"/>
          <w:sz w:val="24"/>
        </w:rPr>
        <w:t>.</w:t>
      </w:r>
      <w:r w:rsidRPr="00603FF1">
        <w:rPr>
          <w:color w:val="000000" w:themeColor="text1"/>
        </w:rPr>
        <w:t xml:space="preserve">  Semana Epidemiológica 1 a </w:t>
      </w:r>
      <w:r w:rsidR="0015584A">
        <w:rPr>
          <w:color w:val="000000" w:themeColor="text1"/>
        </w:rPr>
        <w:t>30</w:t>
      </w:r>
      <w:r w:rsidRPr="00603FF1">
        <w:rPr>
          <w:color w:val="000000" w:themeColor="text1"/>
        </w:rPr>
        <w:t>/20</w:t>
      </w:r>
      <w:r>
        <w:rPr>
          <w:color w:val="000000" w:themeColor="text1"/>
        </w:rPr>
        <w:t>2</w:t>
      </w:r>
      <w:r w:rsidR="0015584A">
        <w:rPr>
          <w:color w:val="000000" w:themeColor="text1"/>
        </w:rPr>
        <w:t>2</w:t>
      </w:r>
      <w:r w:rsidRPr="00603FF1">
        <w:rPr>
          <w:color w:val="000000" w:themeColor="text1"/>
        </w:rPr>
        <w:t xml:space="preserve">. Araçatuba </w:t>
      </w:r>
      <w:r>
        <w:rPr>
          <w:color w:val="000000" w:themeColor="text1"/>
        </w:rPr>
        <w:t>–</w:t>
      </w:r>
      <w:r w:rsidRPr="00603FF1">
        <w:rPr>
          <w:color w:val="000000" w:themeColor="text1"/>
        </w:rPr>
        <w:t xml:space="preserve"> SP</w:t>
      </w:r>
    </w:p>
    <w:p w:rsidR="00DD074E" w:rsidRDefault="00DD074E" w:rsidP="00D01AA9">
      <w:pPr>
        <w:pStyle w:val="Cabealho"/>
        <w:jc w:val="both"/>
        <w:rPr>
          <w:color w:val="000000" w:themeColor="text1"/>
        </w:rPr>
      </w:pPr>
    </w:p>
    <w:p w:rsidR="00DD074E" w:rsidRDefault="00DD074E" w:rsidP="00D01AA9">
      <w:pPr>
        <w:pStyle w:val="Cabealho"/>
        <w:jc w:val="both"/>
        <w:rPr>
          <w:color w:val="000000" w:themeColor="text1"/>
        </w:rPr>
      </w:pPr>
      <w:r w:rsidRPr="00DD074E">
        <w:rPr>
          <w:noProof/>
          <w:color w:val="000000" w:themeColor="text1"/>
          <w:lang w:eastAsia="pt-BR"/>
        </w:rPr>
        <w:drawing>
          <wp:inline distT="0" distB="0" distL="0" distR="0">
            <wp:extent cx="5372100" cy="2743200"/>
            <wp:effectExtent l="19050" t="0" r="19050" b="0"/>
            <wp:docPr id="11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01AA9" w:rsidRPr="00D01AA9" w:rsidRDefault="00D01AA9" w:rsidP="00D01AA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1AA9" w:rsidRPr="00D01AA9" w:rsidRDefault="00D01AA9" w:rsidP="00846A1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4557" w:rsidRDefault="00496080" w:rsidP="00846A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D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Acidentes por</w:t>
      </w:r>
      <w:r w:rsidRPr="00F9468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64557" w:rsidRPr="00846A1D">
        <w:rPr>
          <w:rFonts w:ascii="Times New Roman" w:hAnsi="Times New Roman" w:cs="Times New Roman"/>
          <w:b/>
          <w:sz w:val="24"/>
          <w:szCs w:val="24"/>
        </w:rPr>
        <w:t>Animais peçonhentos</w:t>
      </w:r>
    </w:p>
    <w:p w:rsidR="00277B6F" w:rsidRDefault="00277B6F" w:rsidP="00846A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1D8C" w:rsidRPr="00DB1311" w:rsidRDefault="00E70EFC" w:rsidP="00846A1D">
      <w:pPr>
        <w:jc w:val="both"/>
        <w:rPr>
          <w:rFonts w:ascii="Times New Roman" w:hAnsi="Times New Roman" w:cs="Times New Roman"/>
          <w:sz w:val="24"/>
          <w:szCs w:val="24"/>
        </w:rPr>
      </w:pPr>
      <w:r w:rsidRPr="00DB1311">
        <w:rPr>
          <w:rFonts w:ascii="Times New Roman" w:hAnsi="Times New Roman" w:cs="Times New Roman"/>
          <w:sz w:val="24"/>
          <w:szCs w:val="24"/>
        </w:rPr>
        <w:t>Dentre os acidentes por animais peçonhentos, o acidente por escorpião tem aumentado nos últimos anos, sen</w:t>
      </w:r>
      <w:r w:rsidR="00BE5803" w:rsidRPr="00DB1311">
        <w:rPr>
          <w:rFonts w:ascii="Times New Roman" w:hAnsi="Times New Roman" w:cs="Times New Roman"/>
          <w:sz w:val="24"/>
          <w:szCs w:val="24"/>
        </w:rPr>
        <w:t>d</w:t>
      </w:r>
      <w:r w:rsidRPr="00DB1311">
        <w:rPr>
          <w:rFonts w:ascii="Times New Roman" w:hAnsi="Times New Roman" w:cs="Times New Roman"/>
          <w:sz w:val="24"/>
          <w:szCs w:val="24"/>
        </w:rPr>
        <w:t>o um problema de saúde pública.</w:t>
      </w:r>
      <w:r w:rsidR="00381D8C" w:rsidRPr="00DB13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C4E" w:rsidRDefault="00E70EFC" w:rsidP="00846A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A0B0A" w:rsidRPr="00846A1D">
        <w:rPr>
          <w:rFonts w:ascii="Times New Roman" w:hAnsi="Times New Roman" w:cs="Times New Roman"/>
          <w:color w:val="000000"/>
          <w:sz w:val="24"/>
          <w:szCs w:val="24"/>
        </w:rPr>
        <w:t xml:space="preserve"> escorpião é um dos animais mais antigos do planeta, estando bem adaptado</w:t>
      </w:r>
      <w:r w:rsidR="00BE5803">
        <w:rPr>
          <w:rFonts w:ascii="Times New Roman" w:hAnsi="Times New Roman" w:cs="Times New Roman"/>
          <w:color w:val="000000"/>
          <w:sz w:val="24"/>
          <w:szCs w:val="24"/>
        </w:rPr>
        <w:t xml:space="preserve"> e de </w:t>
      </w:r>
      <w:r w:rsidR="007A0B0A" w:rsidRPr="00846A1D">
        <w:rPr>
          <w:rFonts w:ascii="Times New Roman" w:hAnsi="Times New Roman" w:cs="Times New Roman"/>
          <w:color w:val="000000"/>
          <w:sz w:val="24"/>
          <w:szCs w:val="24"/>
        </w:rPr>
        <w:t>difícil erradicação por inseticidas ou outros agentes</w:t>
      </w:r>
      <w:r w:rsidR="00BE580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A0B0A" w:rsidRPr="00846A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5803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7A0B0A" w:rsidRPr="00846A1D">
        <w:rPr>
          <w:rFonts w:ascii="Times New Roman" w:hAnsi="Times New Roman" w:cs="Times New Roman"/>
          <w:color w:val="000000"/>
          <w:sz w:val="24"/>
          <w:szCs w:val="24"/>
        </w:rPr>
        <w:t xml:space="preserve">ortanto, o mais importante é a </w:t>
      </w:r>
      <w:r w:rsidR="007A0B0A" w:rsidRPr="00846A1D">
        <w:rPr>
          <w:rFonts w:ascii="Times New Roman" w:hAnsi="Times New Roman" w:cs="Times New Roman"/>
          <w:color w:val="000000"/>
          <w:sz w:val="24"/>
          <w:szCs w:val="24"/>
        </w:rPr>
        <w:lastRenderedPageBreak/>
        <w:t>prevenção do acidente, que deve ser baseada nos hábitos e habitat dos escorpiões</w:t>
      </w:r>
      <w:r w:rsidR="007A0B0A" w:rsidRPr="00846A1D">
        <w:rPr>
          <w:rFonts w:ascii="Times New Roman" w:hAnsi="Times New Roman" w:cs="Times New Roman"/>
          <w:sz w:val="24"/>
          <w:szCs w:val="24"/>
        </w:rPr>
        <w:t xml:space="preserve">, clima seco e quente, terrenos e quintais com acúmulos de </w:t>
      </w:r>
      <w:r w:rsidR="007A0B0A" w:rsidRPr="00033468">
        <w:rPr>
          <w:rFonts w:ascii="Times New Roman" w:hAnsi="Times New Roman" w:cs="Times New Roman"/>
          <w:sz w:val="24"/>
          <w:szCs w:val="24"/>
        </w:rPr>
        <w:t>mat</w:t>
      </w:r>
      <w:r w:rsidR="00284244" w:rsidRPr="00033468">
        <w:rPr>
          <w:rFonts w:ascii="Times New Roman" w:hAnsi="Times New Roman" w:cs="Times New Roman"/>
          <w:sz w:val="24"/>
          <w:szCs w:val="24"/>
        </w:rPr>
        <w:t>e</w:t>
      </w:r>
      <w:r w:rsidR="007A0B0A" w:rsidRPr="00033468">
        <w:rPr>
          <w:rFonts w:ascii="Times New Roman" w:hAnsi="Times New Roman" w:cs="Times New Roman"/>
          <w:sz w:val="24"/>
          <w:szCs w:val="24"/>
        </w:rPr>
        <w:t>ria</w:t>
      </w:r>
      <w:r w:rsidR="00DB1311">
        <w:rPr>
          <w:rFonts w:ascii="Times New Roman" w:hAnsi="Times New Roman" w:cs="Times New Roman"/>
          <w:sz w:val="24"/>
          <w:szCs w:val="24"/>
        </w:rPr>
        <w:t>i</w:t>
      </w:r>
      <w:r w:rsidR="007A0B0A" w:rsidRPr="00033468">
        <w:rPr>
          <w:rFonts w:ascii="Times New Roman" w:hAnsi="Times New Roman" w:cs="Times New Roman"/>
          <w:sz w:val="24"/>
          <w:szCs w:val="24"/>
        </w:rPr>
        <w:t>s de</w:t>
      </w:r>
      <w:r w:rsidR="007A0B0A" w:rsidRPr="00846A1D">
        <w:rPr>
          <w:rFonts w:ascii="Times New Roman" w:hAnsi="Times New Roman" w:cs="Times New Roman"/>
          <w:sz w:val="24"/>
          <w:szCs w:val="24"/>
        </w:rPr>
        <w:t xml:space="preserve"> construção e ou outros materiais que favorece o seu habitat.</w:t>
      </w:r>
    </w:p>
    <w:p w:rsidR="00037759" w:rsidRDefault="00037759" w:rsidP="00990D12">
      <w:pPr>
        <w:pStyle w:val="Cabealho"/>
        <w:rPr>
          <w:color w:val="000000" w:themeColor="text1"/>
        </w:rPr>
      </w:pPr>
      <w:r w:rsidRPr="00990D12">
        <w:rPr>
          <w:color w:val="000000" w:themeColor="text1"/>
          <w:sz w:val="24"/>
        </w:rPr>
        <w:t xml:space="preserve">Gráfico </w:t>
      </w:r>
      <w:r w:rsidR="007667C2">
        <w:rPr>
          <w:color w:val="000000" w:themeColor="text1"/>
          <w:sz w:val="24"/>
        </w:rPr>
        <w:t>7</w:t>
      </w:r>
      <w:r w:rsidRPr="00990D12">
        <w:rPr>
          <w:color w:val="000000" w:themeColor="text1"/>
          <w:sz w:val="24"/>
        </w:rPr>
        <w:t xml:space="preserve"> : Acidentes por animais peçonhentos: aranha, escorpião e serpente.</w:t>
      </w:r>
      <w:r w:rsidRPr="00990D12">
        <w:rPr>
          <w:color w:val="000000" w:themeColor="text1"/>
        </w:rPr>
        <w:t xml:space="preserve"> Semana Epidemiológica 1 a </w:t>
      </w:r>
      <w:r w:rsidR="0015584A">
        <w:rPr>
          <w:color w:val="000000" w:themeColor="text1"/>
        </w:rPr>
        <w:t>30</w:t>
      </w:r>
      <w:r w:rsidRPr="00990D12">
        <w:rPr>
          <w:color w:val="000000" w:themeColor="text1"/>
        </w:rPr>
        <w:t>/20</w:t>
      </w:r>
      <w:r w:rsidR="00FE2CCF">
        <w:rPr>
          <w:color w:val="000000" w:themeColor="text1"/>
        </w:rPr>
        <w:t>2</w:t>
      </w:r>
      <w:r w:rsidR="0015584A">
        <w:rPr>
          <w:color w:val="000000" w:themeColor="text1"/>
        </w:rPr>
        <w:t>2</w:t>
      </w:r>
      <w:r w:rsidRPr="00990D12">
        <w:rPr>
          <w:color w:val="000000" w:themeColor="text1"/>
        </w:rPr>
        <w:t xml:space="preserve">. Araçatuba </w:t>
      </w:r>
      <w:r w:rsidR="00A77EB1">
        <w:rPr>
          <w:color w:val="000000" w:themeColor="text1"/>
        </w:rPr>
        <w:t>–</w:t>
      </w:r>
      <w:r w:rsidRPr="00990D12">
        <w:rPr>
          <w:color w:val="000000" w:themeColor="text1"/>
        </w:rPr>
        <w:t xml:space="preserve"> SP</w:t>
      </w:r>
    </w:p>
    <w:p w:rsidR="00E07732" w:rsidRDefault="00E07732" w:rsidP="00990D12">
      <w:pPr>
        <w:pStyle w:val="Cabealho"/>
        <w:rPr>
          <w:color w:val="000000" w:themeColor="text1"/>
        </w:rPr>
      </w:pPr>
    </w:p>
    <w:p w:rsidR="00AB1B70" w:rsidRDefault="00E07732" w:rsidP="00990D12">
      <w:pPr>
        <w:pStyle w:val="Cabealho"/>
        <w:rPr>
          <w:color w:val="000000" w:themeColor="text1"/>
        </w:rPr>
      </w:pPr>
      <w:r w:rsidRPr="00E07732">
        <w:rPr>
          <w:noProof/>
          <w:color w:val="000000" w:themeColor="text1"/>
          <w:lang w:eastAsia="pt-BR"/>
        </w:rPr>
        <w:drawing>
          <wp:inline distT="0" distB="0" distL="0" distR="0">
            <wp:extent cx="5410200" cy="3028950"/>
            <wp:effectExtent l="19050" t="0" r="19050" b="0"/>
            <wp:docPr id="8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B1B70" w:rsidRDefault="00AB1B70" w:rsidP="00990D12">
      <w:pPr>
        <w:pStyle w:val="Cabealho"/>
        <w:rPr>
          <w:color w:val="000000" w:themeColor="text1"/>
        </w:rPr>
      </w:pPr>
    </w:p>
    <w:p w:rsidR="00FE2CCF" w:rsidRDefault="00FE2CCF" w:rsidP="00990D12">
      <w:pPr>
        <w:pStyle w:val="Cabealho"/>
        <w:rPr>
          <w:color w:val="000000" w:themeColor="text1"/>
        </w:rPr>
      </w:pPr>
    </w:p>
    <w:p w:rsidR="00AB1B70" w:rsidRDefault="00AB1B70" w:rsidP="00990D12">
      <w:pPr>
        <w:pStyle w:val="Cabealho"/>
        <w:rPr>
          <w:color w:val="000000" w:themeColor="text1"/>
        </w:rPr>
      </w:pPr>
    </w:p>
    <w:p w:rsidR="00990D12" w:rsidRPr="00A02490" w:rsidRDefault="00990D12" w:rsidP="00990D12">
      <w:pPr>
        <w:jc w:val="right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A0249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Fonte: SINAN NET- SVS/SMS de Araçatuba</w:t>
      </w:r>
    </w:p>
    <w:p w:rsidR="001509EA" w:rsidRDefault="001509EA" w:rsidP="00990D12">
      <w:pPr>
        <w:rPr>
          <w:rFonts w:ascii="Times New Roman" w:hAnsi="Times New Roman" w:cs="Times New Roman"/>
          <w:sz w:val="24"/>
          <w:szCs w:val="24"/>
        </w:rPr>
      </w:pPr>
    </w:p>
    <w:p w:rsidR="00D42E8D" w:rsidRPr="00695900" w:rsidRDefault="007A0B0A" w:rsidP="00990D12">
      <w:pPr>
        <w:rPr>
          <w:rFonts w:ascii="Times New Roman" w:hAnsi="Times New Roman" w:cs="Times New Roman"/>
          <w:sz w:val="24"/>
          <w:szCs w:val="24"/>
        </w:rPr>
      </w:pPr>
      <w:r w:rsidRPr="00695900">
        <w:rPr>
          <w:rFonts w:ascii="Times New Roman" w:hAnsi="Times New Roman" w:cs="Times New Roman"/>
          <w:sz w:val="24"/>
          <w:szCs w:val="24"/>
        </w:rPr>
        <w:t xml:space="preserve">Em relação ao tratamento </w:t>
      </w:r>
      <w:r w:rsidR="00D42E8D" w:rsidRPr="00695900">
        <w:rPr>
          <w:rFonts w:ascii="Times New Roman" w:hAnsi="Times New Roman" w:cs="Times New Roman"/>
          <w:sz w:val="24"/>
          <w:szCs w:val="24"/>
        </w:rPr>
        <w:t xml:space="preserve">foram administrados até a semana epidemiológica </w:t>
      </w:r>
      <w:r w:rsidR="006816F5" w:rsidRPr="00695900">
        <w:rPr>
          <w:rFonts w:ascii="Times New Roman" w:hAnsi="Times New Roman" w:cs="Times New Roman"/>
          <w:sz w:val="24"/>
          <w:szCs w:val="24"/>
        </w:rPr>
        <w:t>30</w:t>
      </w:r>
      <w:r w:rsidR="007E2877" w:rsidRPr="00695900">
        <w:rPr>
          <w:rFonts w:ascii="Times New Roman" w:hAnsi="Times New Roman" w:cs="Times New Roman"/>
          <w:sz w:val="24"/>
          <w:szCs w:val="24"/>
        </w:rPr>
        <w:t>:</w:t>
      </w:r>
    </w:p>
    <w:p w:rsidR="007E2877" w:rsidRPr="00695900" w:rsidRDefault="007E2877" w:rsidP="00C97E8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5900">
        <w:rPr>
          <w:rFonts w:ascii="Times New Roman" w:hAnsi="Times New Roman" w:cs="Times New Roman"/>
          <w:sz w:val="24"/>
          <w:szCs w:val="24"/>
        </w:rPr>
        <w:t xml:space="preserve">Soro Antiescorpiônico: </w:t>
      </w:r>
      <w:r w:rsidR="00695900" w:rsidRPr="00695900">
        <w:rPr>
          <w:rFonts w:ascii="Times New Roman" w:hAnsi="Times New Roman" w:cs="Times New Roman"/>
          <w:sz w:val="24"/>
          <w:szCs w:val="24"/>
        </w:rPr>
        <w:t>3</w:t>
      </w:r>
      <w:r w:rsidR="008E4D1F" w:rsidRPr="00695900">
        <w:rPr>
          <w:rFonts w:ascii="Times New Roman" w:hAnsi="Times New Roman" w:cs="Times New Roman"/>
          <w:sz w:val="24"/>
          <w:szCs w:val="24"/>
        </w:rPr>
        <w:t>7</w:t>
      </w:r>
      <w:r w:rsidR="000E1DCD" w:rsidRPr="00695900">
        <w:rPr>
          <w:rFonts w:ascii="Times New Roman" w:hAnsi="Times New Roman" w:cs="Times New Roman"/>
          <w:sz w:val="24"/>
          <w:szCs w:val="24"/>
        </w:rPr>
        <w:t xml:space="preserve"> </w:t>
      </w:r>
      <w:r w:rsidR="006A013B" w:rsidRPr="00695900">
        <w:rPr>
          <w:rFonts w:ascii="Times New Roman" w:hAnsi="Times New Roman" w:cs="Times New Roman"/>
          <w:sz w:val="24"/>
          <w:szCs w:val="24"/>
        </w:rPr>
        <w:t>unidades (</w:t>
      </w:r>
      <w:r w:rsidR="00033468" w:rsidRPr="00695900">
        <w:rPr>
          <w:rFonts w:ascii="Times New Roman" w:hAnsi="Times New Roman" w:cs="Times New Roman"/>
          <w:sz w:val="24"/>
          <w:szCs w:val="24"/>
        </w:rPr>
        <w:t>ampolas)</w:t>
      </w:r>
      <w:r w:rsidRPr="00695900">
        <w:rPr>
          <w:rFonts w:ascii="Times New Roman" w:hAnsi="Times New Roman" w:cs="Times New Roman"/>
          <w:sz w:val="24"/>
          <w:szCs w:val="24"/>
        </w:rPr>
        <w:t xml:space="preserve"> para </w:t>
      </w:r>
      <w:r w:rsidR="00695900" w:rsidRPr="00695900">
        <w:rPr>
          <w:rFonts w:ascii="Times New Roman" w:hAnsi="Times New Roman" w:cs="Times New Roman"/>
          <w:sz w:val="24"/>
          <w:szCs w:val="24"/>
        </w:rPr>
        <w:t>736</w:t>
      </w:r>
      <w:r w:rsidR="000E1DCD" w:rsidRPr="00695900">
        <w:rPr>
          <w:rFonts w:ascii="Times New Roman" w:hAnsi="Times New Roman" w:cs="Times New Roman"/>
          <w:sz w:val="24"/>
          <w:szCs w:val="24"/>
        </w:rPr>
        <w:t xml:space="preserve"> </w:t>
      </w:r>
      <w:r w:rsidRPr="00695900">
        <w:rPr>
          <w:rFonts w:ascii="Times New Roman" w:hAnsi="Times New Roman" w:cs="Times New Roman"/>
          <w:sz w:val="24"/>
          <w:szCs w:val="24"/>
        </w:rPr>
        <w:t>notificações;</w:t>
      </w:r>
    </w:p>
    <w:p w:rsidR="000E1DCD" w:rsidRPr="00695900" w:rsidRDefault="000E1DCD" w:rsidP="00C97E8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5900">
        <w:rPr>
          <w:rFonts w:ascii="Times New Roman" w:hAnsi="Times New Roman" w:cs="Times New Roman"/>
          <w:sz w:val="24"/>
          <w:szCs w:val="24"/>
        </w:rPr>
        <w:t xml:space="preserve">Soro Antiaracnidico: </w:t>
      </w:r>
      <w:r w:rsidR="00695900" w:rsidRPr="00695900">
        <w:rPr>
          <w:rFonts w:ascii="Times New Roman" w:hAnsi="Times New Roman" w:cs="Times New Roman"/>
          <w:sz w:val="24"/>
          <w:szCs w:val="24"/>
        </w:rPr>
        <w:t>0</w:t>
      </w:r>
      <w:r w:rsidRPr="00695900">
        <w:rPr>
          <w:rFonts w:ascii="Times New Roman" w:hAnsi="Times New Roman" w:cs="Times New Roman"/>
          <w:sz w:val="24"/>
          <w:szCs w:val="24"/>
        </w:rPr>
        <w:t xml:space="preserve"> </w:t>
      </w:r>
      <w:r w:rsidR="006A013B" w:rsidRPr="00695900">
        <w:rPr>
          <w:rFonts w:ascii="Times New Roman" w:hAnsi="Times New Roman" w:cs="Times New Roman"/>
          <w:sz w:val="24"/>
          <w:szCs w:val="24"/>
        </w:rPr>
        <w:t>unidades (</w:t>
      </w:r>
      <w:r w:rsidR="00033468" w:rsidRPr="00695900">
        <w:rPr>
          <w:rFonts w:ascii="Times New Roman" w:hAnsi="Times New Roman" w:cs="Times New Roman"/>
          <w:sz w:val="24"/>
          <w:szCs w:val="24"/>
        </w:rPr>
        <w:t>ampolas)</w:t>
      </w:r>
      <w:r w:rsidRPr="00695900">
        <w:rPr>
          <w:rFonts w:ascii="Times New Roman" w:hAnsi="Times New Roman" w:cs="Times New Roman"/>
          <w:sz w:val="24"/>
          <w:szCs w:val="24"/>
        </w:rPr>
        <w:t xml:space="preserve"> para </w:t>
      </w:r>
      <w:r w:rsidR="00695900" w:rsidRPr="00695900">
        <w:rPr>
          <w:rFonts w:ascii="Times New Roman" w:hAnsi="Times New Roman" w:cs="Times New Roman"/>
          <w:sz w:val="24"/>
          <w:szCs w:val="24"/>
        </w:rPr>
        <w:t>9</w:t>
      </w:r>
      <w:r w:rsidRPr="00695900">
        <w:rPr>
          <w:rFonts w:ascii="Times New Roman" w:hAnsi="Times New Roman" w:cs="Times New Roman"/>
          <w:sz w:val="24"/>
          <w:szCs w:val="24"/>
        </w:rPr>
        <w:t xml:space="preserve"> notificações; </w:t>
      </w:r>
    </w:p>
    <w:p w:rsidR="00284244" w:rsidRPr="00695900" w:rsidRDefault="00C97E85" w:rsidP="00284244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5900">
        <w:rPr>
          <w:rFonts w:ascii="Times New Roman" w:hAnsi="Times New Roman" w:cs="Times New Roman"/>
          <w:sz w:val="24"/>
          <w:szCs w:val="24"/>
        </w:rPr>
        <w:t xml:space="preserve">Soro Botrópico: </w:t>
      </w:r>
      <w:r w:rsidR="00695900" w:rsidRPr="00695900">
        <w:rPr>
          <w:rFonts w:ascii="Times New Roman" w:hAnsi="Times New Roman" w:cs="Times New Roman"/>
          <w:sz w:val="24"/>
          <w:szCs w:val="24"/>
        </w:rPr>
        <w:t>5</w:t>
      </w:r>
      <w:r w:rsidR="000E1DCD" w:rsidRPr="00695900">
        <w:rPr>
          <w:rFonts w:ascii="Times New Roman" w:hAnsi="Times New Roman" w:cs="Times New Roman"/>
          <w:sz w:val="24"/>
          <w:szCs w:val="24"/>
        </w:rPr>
        <w:t xml:space="preserve"> unidades</w:t>
      </w:r>
      <w:r w:rsidR="00033468" w:rsidRPr="00695900">
        <w:rPr>
          <w:rFonts w:ascii="Times New Roman" w:hAnsi="Times New Roman" w:cs="Times New Roman"/>
          <w:sz w:val="24"/>
          <w:szCs w:val="24"/>
        </w:rPr>
        <w:t>(ampolas)</w:t>
      </w:r>
      <w:r w:rsidR="000E1DCD" w:rsidRPr="00695900">
        <w:rPr>
          <w:rFonts w:ascii="Times New Roman" w:hAnsi="Times New Roman" w:cs="Times New Roman"/>
          <w:sz w:val="24"/>
          <w:szCs w:val="24"/>
        </w:rPr>
        <w:t xml:space="preserve"> para </w:t>
      </w:r>
      <w:r w:rsidR="00695900" w:rsidRPr="00695900">
        <w:rPr>
          <w:rFonts w:ascii="Times New Roman" w:hAnsi="Times New Roman" w:cs="Times New Roman"/>
          <w:sz w:val="24"/>
          <w:szCs w:val="24"/>
        </w:rPr>
        <w:t>5</w:t>
      </w:r>
      <w:r w:rsidR="000E1DCD" w:rsidRPr="00695900">
        <w:rPr>
          <w:rFonts w:ascii="Times New Roman" w:hAnsi="Times New Roman" w:cs="Times New Roman"/>
          <w:sz w:val="24"/>
          <w:szCs w:val="24"/>
        </w:rPr>
        <w:t xml:space="preserve"> notificações.</w:t>
      </w:r>
    </w:p>
    <w:p w:rsidR="00E87068" w:rsidRPr="006816F5" w:rsidRDefault="00E87068" w:rsidP="005467A8">
      <w:pPr>
        <w:pStyle w:val="PargrafodaLista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87068" w:rsidRPr="007667C2" w:rsidRDefault="00E87068" w:rsidP="00E87068">
      <w:pPr>
        <w:jc w:val="both"/>
        <w:rPr>
          <w:rFonts w:ascii="Times New Roman" w:hAnsi="Times New Roman" w:cs="Times New Roman"/>
          <w:sz w:val="24"/>
          <w:szCs w:val="24"/>
        </w:rPr>
      </w:pPr>
      <w:r w:rsidRPr="00695900">
        <w:rPr>
          <w:rFonts w:ascii="Times New Roman" w:hAnsi="Times New Roman" w:cs="Times New Roman"/>
          <w:sz w:val="24"/>
          <w:szCs w:val="24"/>
        </w:rPr>
        <w:t xml:space="preserve">O Quadro </w:t>
      </w:r>
      <w:r w:rsidR="007667C2" w:rsidRPr="00695900">
        <w:rPr>
          <w:rFonts w:ascii="Times New Roman" w:hAnsi="Times New Roman" w:cs="Times New Roman"/>
          <w:sz w:val="24"/>
          <w:szCs w:val="24"/>
        </w:rPr>
        <w:t>7</w:t>
      </w:r>
      <w:r w:rsidRPr="00695900">
        <w:rPr>
          <w:rFonts w:ascii="Times New Roman" w:hAnsi="Times New Roman" w:cs="Times New Roman"/>
          <w:sz w:val="24"/>
          <w:szCs w:val="24"/>
        </w:rPr>
        <w:t xml:space="preserve"> compara variações climáticas e quantidade de acidentes escorpi</w:t>
      </w:r>
      <w:r w:rsidR="003B42BD" w:rsidRPr="00695900">
        <w:rPr>
          <w:rFonts w:ascii="Times New Roman" w:hAnsi="Times New Roman" w:cs="Times New Roman"/>
          <w:sz w:val="24"/>
          <w:szCs w:val="24"/>
        </w:rPr>
        <w:t>ô</w:t>
      </w:r>
      <w:r w:rsidRPr="00695900">
        <w:rPr>
          <w:rFonts w:ascii="Times New Roman" w:hAnsi="Times New Roman" w:cs="Times New Roman"/>
          <w:sz w:val="24"/>
          <w:szCs w:val="24"/>
        </w:rPr>
        <w:t>nicos nos anos de 20</w:t>
      </w:r>
      <w:r w:rsidR="00695900">
        <w:rPr>
          <w:rFonts w:ascii="Times New Roman" w:hAnsi="Times New Roman" w:cs="Times New Roman"/>
          <w:sz w:val="24"/>
          <w:szCs w:val="24"/>
        </w:rPr>
        <w:t>21</w:t>
      </w:r>
      <w:r w:rsidRPr="00695900">
        <w:rPr>
          <w:rFonts w:ascii="Times New Roman" w:hAnsi="Times New Roman" w:cs="Times New Roman"/>
          <w:sz w:val="24"/>
          <w:szCs w:val="24"/>
        </w:rPr>
        <w:t xml:space="preserve"> e 202</w:t>
      </w:r>
      <w:r w:rsidR="00695900">
        <w:rPr>
          <w:rFonts w:ascii="Times New Roman" w:hAnsi="Times New Roman" w:cs="Times New Roman"/>
          <w:sz w:val="24"/>
          <w:szCs w:val="24"/>
        </w:rPr>
        <w:t>2</w:t>
      </w:r>
      <w:r w:rsidRPr="00695900">
        <w:rPr>
          <w:rFonts w:ascii="Times New Roman" w:hAnsi="Times New Roman" w:cs="Times New Roman"/>
          <w:sz w:val="24"/>
          <w:szCs w:val="24"/>
        </w:rPr>
        <w:t xml:space="preserve">. Neste ano, houve períodos de maiores temperaturas em relação a 2019, além de chuvas mais intensas, onde </w:t>
      </w:r>
      <w:r w:rsidR="006A013B" w:rsidRPr="00695900">
        <w:rPr>
          <w:rFonts w:ascii="Times New Roman" w:hAnsi="Times New Roman" w:cs="Times New Roman"/>
          <w:sz w:val="24"/>
          <w:szCs w:val="24"/>
        </w:rPr>
        <w:t>se identifica</w:t>
      </w:r>
      <w:r w:rsidRPr="00695900">
        <w:rPr>
          <w:rFonts w:ascii="Times New Roman" w:hAnsi="Times New Roman" w:cs="Times New Roman"/>
          <w:sz w:val="24"/>
          <w:szCs w:val="24"/>
        </w:rPr>
        <w:t xml:space="preserve"> maior índice pluviométrico em curtos espaços de tempo. Associado a isto a pandemia do COVID-19, dificultou a entrada dos ACE nos imóveis onde houve acidentes, considerando que este trabalho é essencial, pois o controle mecânico é o mais eficaz para vigilância e controle destes animais.</w:t>
      </w:r>
    </w:p>
    <w:p w:rsidR="00E87068" w:rsidRPr="00E87068" w:rsidRDefault="00E87068" w:rsidP="00E870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Quadro</w:t>
      </w:r>
      <w:r w:rsidR="007667C2">
        <w:rPr>
          <w:rFonts w:ascii="Times New Roman" w:hAnsi="Times New Roman" w:cs="Times New Roman"/>
          <w:sz w:val="24"/>
          <w:szCs w:val="24"/>
        </w:rPr>
        <w:t xml:space="preserve"> 7-</w:t>
      </w:r>
      <w:r>
        <w:rPr>
          <w:rFonts w:ascii="Times New Roman" w:hAnsi="Times New Roman" w:cs="Times New Roman"/>
          <w:sz w:val="24"/>
          <w:szCs w:val="24"/>
        </w:rPr>
        <w:t xml:space="preserve"> Acidentes escorpi</w:t>
      </w:r>
      <w:r w:rsidR="003B42BD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nicos em 20</w:t>
      </w:r>
      <w:r w:rsidR="00655B6E">
        <w:rPr>
          <w:rFonts w:ascii="Times New Roman" w:hAnsi="Times New Roman" w:cs="Times New Roman"/>
          <w:sz w:val="24"/>
          <w:szCs w:val="24"/>
        </w:rPr>
        <w:t>2</w:t>
      </w:r>
      <w:r w:rsidR="005A282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e 202</w:t>
      </w:r>
      <w:r w:rsidR="005A282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considerando variações climáticas de temperatura. Araçatuba-SP.</w:t>
      </w:r>
    </w:p>
    <w:p w:rsidR="005467A8" w:rsidRDefault="005A282C" w:rsidP="00E87068">
      <w:pPr>
        <w:pStyle w:val="PargrafodaList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5400040" cy="3856990"/>
            <wp:effectExtent l="0" t="0" r="0" b="0"/>
            <wp:docPr id="25" name="Gráfico 25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44E8F973-2741-47D4-A7FC-A347B60812A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E87068" w:rsidRPr="007667C2" w:rsidRDefault="00E87068" w:rsidP="005467A8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67A8" w:rsidRDefault="005467A8" w:rsidP="005467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5900" w:rsidRDefault="00695900" w:rsidP="005467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5900" w:rsidRPr="005467A8" w:rsidRDefault="00695900" w:rsidP="005467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E8D" w:rsidRPr="00846A1D" w:rsidRDefault="001E2773" w:rsidP="00846A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Atendimento </w:t>
      </w:r>
      <w:r w:rsidR="005F09BC">
        <w:rPr>
          <w:rFonts w:ascii="Times New Roman" w:hAnsi="Times New Roman" w:cs="Times New Roman"/>
          <w:b/>
          <w:sz w:val="24"/>
          <w:szCs w:val="24"/>
        </w:rPr>
        <w:t>Anti-rábico</w:t>
      </w:r>
      <w:r w:rsidR="00072D39">
        <w:rPr>
          <w:rFonts w:ascii="Times New Roman" w:hAnsi="Times New Roman" w:cs="Times New Roman"/>
          <w:b/>
          <w:sz w:val="24"/>
          <w:szCs w:val="24"/>
        </w:rPr>
        <w:t xml:space="preserve"> Humano</w:t>
      </w:r>
    </w:p>
    <w:p w:rsidR="00534385" w:rsidRDefault="001E2773" w:rsidP="00846A1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D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 atendimentos </w:t>
      </w:r>
      <w:r w:rsidR="005F09BC" w:rsidRPr="00AB6DDE">
        <w:rPr>
          <w:rFonts w:ascii="Times New Roman" w:hAnsi="Times New Roman" w:cs="Times New Roman"/>
          <w:color w:val="000000" w:themeColor="text1"/>
          <w:sz w:val="24"/>
          <w:szCs w:val="24"/>
        </w:rPr>
        <w:t>anti-rábicos</w:t>
      </w:r>
      <w:r w:rsidR="00D42E8D" w:rsidRPr="00AB6D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são </w:t>
      </w:r>
      <w:r w:rsidR="006F6BE8" w:rsidRPr="00AB6DDE">
        <w:rPr>
          <w:rFonts w:ascii="Times New Roman" w:hAnsi="Times New Roman" w:cs="Times New Roman"/>
          <w:color w:val="000000" w:themeColor="text1"/>
          <w:sz w:val="24"/>
          <w:szCs w:val="24"/>
        </w:rPr>
        <w:t>de notificação imediata</w:t>
      </w:r>
      <w:r w:rsidR="00C952FC" w:rsidRPr="00AB6DDE">
        <w:rPr>
          <w:rFonts w:ascii="Times New Roman" w:hAnsi="Times New Roman" w:cs="Times New Roman"/>
          <w:color w:val="000000" w:themeColor="text1"/>
          <w:sz w:val="24"/>
          <w:szCs w:val="24"/>
        </w:rPr>
        <w:t>. T</w:t>
      </w:r>
      <w:r w:rsidR="00D42E8D" w:rsidRPr="00AB6D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odos os </w:t>
      </w:r>
      <w:r w:rsidR="00D42E8D" w:rsidRPr="00845DA7">
        <w:rPr>
          <w:rFonts w:ascii="Times New Roman" w:hAnsi="Times New Roman" w:cs="Times New Roman"/>
          <w:sz w:val="24"/>
          <w:szCs w:val="24"/>
        </w:rPr>
        <w:t>acidentes</w:t>
      </w:r>
      <w:r w:rsidR="00FB501E" w:rsidRPr="00845DA7">
        <w:rPr>
          <w:rFonts w:ascii="Times New Roman" w:hAnsi="Times New Roman" w:cs="Times New Roman"/>
          <w:sz w:val="24"/>
          <w:szCs w:val="24"/>
        </w:rPr>
        <w:t xml:space="preserve"> em humanos,</w:t>
      </w:r>
      <w:r w:rsidR="00D42E8D" w:rsidRPr="00845DA7">
        <w:rPr>
          <w:rFonts w:ascii="Times New Roman" w:hAnsi="Times New Roman" w:cs="Times New Roman"/>
          <w:sz w:val="24"/>
          <w:szCs w:val="24"/>
        </w:rPr>
        <w:t xml:space="preserve"> com mordeduras e ou arranhaduras de animais </w:t>
      </w:r>
      <w:r w:rsidR="00AB6DDE" w:rsidRPr="00845DA7">
        <w:rPr>
          <w:rFonts w:ascii="Times New Roman" w:hAnsi="Times New Roman" w:cs="Times New Roman"/>
          <w:sz w:val="24"/>
          <w:szCs w:val="24"/>
        </w:rPr>
        <w:t xml:space="preserve">não vacinados, silvestres, </w:t>
      </w:r>
      <w:r w:rsidR="00E83CD9" w:rsidRPr="00AB6DDE">
        <w:rPr>
          <w:rFonts w:ascii="Times New Roman" w:hAnsi="Times New Roman" w:cs="Times New Roman"/>
          <w:color w:val="000000" w:themeColor="text1"/>
          <w:sz w:val="24"/>
          <w:szCs w:val="24"/>
        </w:rPr>
        <w:t>agressores</w:t>
      </w:r>
      <w:r w:rsidR="00AB6DDE" w:rsidRPr="00AB6D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83CD9" w:rsidRPr="00AB6DDE">
        <w:rPr>
          <w:rFonts w:ascii="Times New Roman" w:hAnsi="Times New Roman" w:cs="Times New Roman"/>
          <w:color w:val="000000" w:themeColor="text1"/>
          <w:sz w:val="24"/>
          <w:szCs w:val="24"/>
        </w:rPr>
        <w:t>desconhecidos</w:t>
      </w:r>
      <w:r w:rsidR="00990D12" w:rsidRPr="00AB6D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ou não</w:t>
      </w:r>
      <w:r w:rsidR="00FB501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90D12" w:rsidRPr="00AB6D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 podem transmitir a raiva</w:t>
      </w:r>
      <w:r w:rsidR="00E83CD9" w:rsidRPr="00AB6DD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F6BE8" w:rsidRPr="00AB6D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devem ser atendidos e avaliados</w:t>
      </w:r>
      <w:r w:rsidR="002A5DAD" w:rsidRPr="00AB6D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por um profissional</w:t>
      </w:r>
      <w:r w:rsidR="00C952FC" w:rsidRPr="00AB6D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6DDE" w:rsidRPr="00AB6D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médico </w:t>
      </w:r>
      <w:r w:rsidR="00C952FC" w:rsidRPr="00AB6DDE">
        <w:rPr>
          <w:rFonts w:ascii="Times New Roman" w:hAnsi="Times New Roman" w:cs="Times New Roman"/>
          <w:color w:val="000000" w:themeColor="text1"/>
          <w:sz w:val="24"/>
          <w:szCs w:val="24"/>
        </w:rPr>
        <w:t>da unidade de saúde e ou pronto atendimento</w:t>
      </w:r>
      <w:r w:rsidR="00AB6DDE" w:rsidRPr="00AB6D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Todos os animais agressores deveram ser observados </w:t>
      </w:r>
      <w:r w:rsidR="00C952FC" w:rsidRPr="00AB6DDE">
        <w:rPr>
          <w:rFonts w:ascii="Times New Roman" w:hAnsi="Times New Roman" w:cs="Times New Roman"/>
          <w:color w:val="000000" w:themeColor="text1"/>
          <w:sz w:val="24"/>
          <w:szCs w:val="24"/>
        </w:rPr>
        <w:t>por um período de aproximadamente 10 dias.</w:t>
      </w:r>
    </w:p>
    <w:p w:rsidR="00072D39" w:rsidRDefault="00072D39" w:rsidP="00072D39">
      <w:pPr>
        <w:pStyle w:val="Cabealho"/>
        <w:rPr>
          <w:color w:val="000000" w:themeColor="text1"/>
        </w:rPr>
      </w:pPr>
      <w:r w:rsidRPr="00AB6DDE">
        <w:rPr>
          <w:color w:val="000000" w:themeColor="text1"/>
          <w:sz w:val="24"/>
        </w:rPr>
        <w:t xml:space="preserve">Gráfico </w:t>
      </w:r>
      <w:r w:rsidR="007667C2">
        <w:rPr>
          <w:color w:val="000000" w:themeColor="text1"/>
          <w:sz w:val="24"/>
        </w:rPr>
        <w:t>8</w:t>
      </w:r>
      <w:r w:rsidRPr="00AB6DDE">
        <w:rPr>
          <w:color w:val="000000" w:themeColor="text1"/>
          <w:sz w:val="24"/>
        </w:rPr>
        <w:t xml:space="preserve"> :</w:t>
      </w:r>
      <w:r w:rsidR="00956BD4" w:rsidRPr="00AB6DDE">
        <w:rPr>
          <w:color w:val="000000" w:themeColor="text1"/>
          <w:sz w:val="24"/>
        </w:rPr>
        <w:t xml:space="preserve">  Notificação de </w:t>
      </w:r>
      <w:r w:rsidRPr="00AB6DDE">
        <w:rPr>
          <w:color w:val="000000" w:themeColor="text1"/>
          <w:sz w:val="24"/>
        </w:rPr>
        <w:t xml:space="preserve"> </w:t>
      </w:r>
      <w:r w:rsidR="001E2773" w:rsidRPr="00AB6DDE">
        <w:rPr>
          <w:color w:val="000000" w:themeColor="text1"/>
          <w:sz w:val="24"/>
        </w:rPr>
        <w:t>atendimentos antirrábico humano</w:t>
      </w:r>
      <w:r w:rsidRPr="00AB6DDE">
        <w:rPr>
          <w:color w:val="000000" w:themeColor="text1"/>
          <w:sz w:val="24"/>
        </w:rPr>
        <w:t>.</w:t>
      </w:r>
      <w:r w:rsidRPr="00AB6DDE">
        <w:rPr>
          <w:color w:val="000000" w:themeColor="text1"/>
        </w:rPr>
        <w:t xml:space="preserve"> Semana Epidemiológica 1 a </w:t>
      </w:r>
      <w:r w:rsidR="00774649">
        <w:rPr>
          <w:color w:val="000000" w:themeColor="text1"/>
        </w:rPr>
        <w:t>30</w:t>
      </w:r>
      <w:r w:rsidRPr="00AB6DDE">
        <w:rPr>
          <w:color w:val="000000" w:themeColor="text1"/>
        </w:rPr>
        <w:t>/20</w:t>
      </w:r>
      <w:r w:rsidR="00FE2CCF">
        <w:rPr>
          <w:color w:val="000000" w:themeColor="text1"/>
        </w:rPr>
        <w:t>2</w:t>
      </w:r>
      <w:r w:rsidR="00774649">
        <w:rPr>
          <w:color w:val="000000" w:themeColor="text1"/>
        </w:rPr>
        <w:t>2</w:t>
      </w:r>
      <w:r w:rsidRPr="00AB6DDE">
        <w:rPr>
          <w:color w:val="000000" w:themeColor="text1"/>
        </w:rPr>
        <w:t xml:space="preserve">. Araçatuba </w:t>
      </w:r>
      <w:r w:rsidR="00A80EBE">
        <w:rPr>
          <w:color w:val="000000" w:themeColor="text1"/>
        </w:rPr>
        <w:t>–</w:t>
      </w:r>
      <w:r w:rsidRPr="00AB6DDE">
        <w:rPr>
          <w:color w:val="000000" w:themeColor="text1"/>
        </w:rPr>
        <w:t xml:space="preserve"> SP</w:t>
      </w:r>
    </w:p>
    <w:p w:rsidR="00627F28" w:rsidRDefault="00627F28" w:rsidP="00072D39">
      <w:pPr>
        <w:pStyle w:val="Cabealho"/>
        <w:rPr>
          <w:color w:val="000000" w:themeColor="text1"/>
        </w:rPr>
      </w:pPr>
      <w:r w:rsidRPr="00627F28">
        <w:rPr>
          <w:noProof/>
          <w:color w:val="000000" w:themeColor="text1"/>
          <w:lang w:eastAsia="pt-BR"/>
        </w:rPr>
        <w:lastRenderedPageBreak/>
        <w:drawing>
          <wp:inline distT="0" distB="0" distL="0" distR="0">
            <wp:extent cx="5238750" cy="3028950"/>
            <wp:effectExtent l="19050" t="0" r="19050" b="0"/>
            <wp:docPr id="9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AB6DDE" w:rsidRDefault="00AB6DDE" w:rsidP="00AB6DDE">
      <w:pPr>
        <w:jc w:val="right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A0249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Fonte: SINAN NET- SVS/SMS de Araçatuba</w:t>
      </w:r>
    </w:p>
    <w:p w:rsidR="00627F28" w:rsidRPr="00A02490" w:rsidRDefault="00627F28" w:rsidP="00AB6DDE">
      <w:pPr>
        <w:jc w:val="right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2901C6" w:rsidRPr="00774649" w:rsidRDefault="002901C6" w:rsidP="00846A1D">
      <w:pPr>
        <w:jc w:val="both"/>
        <w:rPr>
          <w:rFonts w:ascii="Times New Roman" w:hAnsi="Times New Roman" w:cs="Times New Roman"/>
          <w:sz w:val="24"/>
          <w:szCs w:val="24"/>
        </w:rPr>
      </w:pPr>
      <w:r w:rsidRPr="00774649">
        <w:rPr>
          <w:rFonts w:ascii="Times New Roman" w:hAnsi="Times New Roman" w:cs="Times New Roman"/>
          <w:sz w:val="24"/>
          <w:szCs w:val="24"/>
        </w:rPr>
        <w:t xml:space="preserve">Entre as semanas epidemiológica 01 até a semana </w:t>
      </w:r>
      <w:r w:rsidR="00EB356A" w:rsidRPr="00774649">
        <w:rPr>
          <w:rFonts w:ascii="Times New Roman" w:hAnsi="Times New Roman" w:cs="Times New Roman"/>
          <w:sz w:val="24"/>
          <w:szCs w:val="24"/>
        </w:rPr>
        <w:t>30</w:t>
      </w:r>
      <w:r w:rsidRPr="00774649">
        <w:rPr>
          <w:rFonts w:ascii="Times New Roman" w:hAnsi="Times New Roman" w:cs="Times New Roman"/>
          <w:sz w:val="24"/>
          <w:szCs w:val="24"/>
        </w:rPr>
        <w:t xml:space="preserve">, tivemos </w:t>
      </w:r>
      <w:r w:rsidR="00774649" w:rsidRPr="00774649">
        <w:rPr>
          <w:rFonts w:ascii="Times New Roman" w:hAnsi="Times New Roman" w:cs="Times New Roman"/>
          <w:sz w:val="24"/>
          <w:szCs w:val="24"/>
        </w:rPr>
        <w:t>298</w:t>
      </w:r>
      <w:r w:rsidRPr="00774649">
        <w:rPr>
          <w:rFonts w:ascii="Times New Roman" w:hAnsi="Times New Roman" w:cs="Times New Roman"/>
          <w:sz w:val="24"/>
          <w:szCs w:val="24"/>
        </w:rPr>
        <w:t xml:space="preserve"> atendimentos anti</w:t>
      </w:r>
      <w:r w:rsidR="0093146D" w:rsidRPr="00774649">
        <w:rPr>
          <w:rFonts w:ascii="Times New Roman" w:hAnsi="Times New Roman" w:cs="Times New Roman"/>
          <w:sz w:val="24"/>
          <w:szCs w:val="24"/>
        </w:rPr>
        <w:t>r</w:t>
      </w:r>
      <w:r w:rsidRPr="00774649">
        <w:rPr>
          <w:rFonts w:ascii="Times New Roman" w:hAnsi="Times New Roman" w:cs="Times New Roman"/>
          <w:sz w:val="24"/>
          <w:szCs w:val="24"/>
        </w:rPr>
        <w:t>r</w:t>
      </w:r>
      <w:r w:rsidR="0093146D" w:rsidRPr="00774649">
        <w:rPr>
          <w:rFonts w:ascii="Times New Roman" w:hAnsi="Times New Roman" w:cs="Times New Roman"/>
          <w:sz w:val="24"/>
          <w:szCs w:val="24"/>
        </w:rPr>
        <w:t>á</w:t>
      </w:r>
      <w:r w:rsidRPr="00774649">
        <w:rPr>
          <w:rFonts w:ascii="Times New Roman" w:hAnsi="Times New Roman" w:cs="Times New Roman"/>
          <w:sz w:val="24"/>
          <w:szCs w:val="24"/>
        </w:rPr>
        <w:t>bicos. Dentre estes, segue as especificações dos animais:</w:t>
      </w:r>
    </w:p>
    <w:p w:rsidR="00971EA8" w:rsidRPr="00974F79" w:rsidRDefault="002901C6" w:rsidP="002901C6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F79">
        <w:rPr>
          <w:rFonts w:ascii="Times New Roman" w:hAnsi="Times New Roman" w:cs="Times New Roman"/>
          <w:sz w:val="24"/>
          <w:szCs w:val="24"/>
        </w:rPr>
        <w:t xml:space="preserve">Acidentes com cães: </w:t>
      </w:r>
      <w:r w:rsidR="00974F79" w:rsidRPr="00974F79">
        <w:rPr>
          <w:rFonts w:ascii="Times New Roman" w:hAnsi="Times New Roman" w:cs="Times New Roman"/>
          <w:sz w:val="24"/>
          <w:szCs w:val="24"/>
        </w:rPr>
        <w:t>233</w:t>
      </w:r>
      <w:r w:rsidRPr="00974F79">
        <w:rPr>
          <w:rFonts w:ascii="Times New Roman" w:hAnsi="Times New Roman" w:cs="Times New Roman"/>
          <w:sz w:val="24"/>
          <w:szCs w:val="24"/>
        </w:rPr>
        <w:t xml:space="preserve"> notificações;</w:t>
      </w:r>
    </w:p>
    <w:p w:rsidR="002901C6" w:rsidRPr="00974F79" w:rsidRDefault="002901C6" w:rsidP="002901C6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F79">
        <w:rPr>
          <w:rFonts w:ascii="Times New Roman" w:hAnsi="Times New Roman" w:cs="Times New Roman"/>
          <w:sz w:val="24"/>
          <w:szCs w:val="24"/>
        </w:rPr>
        <w:t xml:space="preserve">Acidentes com gatos: </w:t>
      </w:r>
      <w:r w:rsidR="00974F79" w:rsidRPr="00974F79">
        <w:rPr>
          <w:rFonts w:ascii="Times New Roman" w:hAnsi="Times New Roman" w:cs="Times New Roman"/>
          <w:sz w:val="24"/>
          <w:szCs w:val="24"/>
        </w:rPr>
        <w:t>54</w:t>
      </w:r>
      <w:r w:rsidRPr="00974F79">
        <w:rPr>
          <w:rFonts w:ascii="Times New Roman" w:hAnsi="Times New Roman" w:cs="Times New Roman"/>
          <w:sz w:val="24"/>
          <w:szCs w:val="24"/>
        </w:rPr>
        <w:t xml:space="preserve"> notificações;</w:t>
      </w:r>
    </w:p>
    <w:p w:rsidR="002901C6" w:rsidRPr="00974F79" w:rsidRDefault="002901C6" w:rsidP="002901C6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F79">
        <w:rPr>
          <w:rFonts w:ascii="Times New Roman" w:hAnsi="Times New Roman" w:cs="Times New Roman"/>
          <w:sz w:val="24"/>
          <w:szCs w:val="24"/>
        </w:rPr>
        <w:t xml:space="preserve">Acidentes com morcegos: </w:t>
      </w:r>
      <w:r w:rsidR="00974F79" w:rsidRPr="00974F79">
        <w:rPr>
          <w:rFonts w:ascii="Times New Roman" w:hAnsi="Times New Roman" w:cs="Times New Roman"/>
          <w:sz w:val="24"/>
          <w:szCs w:val="24"/>
        </w:rPr>
        <w:t>4</w:t>
      </w:r>
      <w:r w:rsidRPr="00974F79">
        <w:rPr>
          <w:rFonts w:ascii="Times New Roman" w:hAnsi="Times New Roman" w:cs="Times New Roman"/>
          <w:sz w:val="24"/>
          <w:szCs w:val="24"/>
        </w:rPr>
        <w:t xml:space="preserve"> notificações.</w:t>
      </w:r>
    </w:p>
    <w:p w:rsidR="002901C6" w:rsidRDefault="002901C6" w:rsidP="002901C6">
      <w:pPr>
        <w:ind w:left="67"/>
        <w:jc w:val="both"/>
        <w:rPr>
          <w:rFonts w:ascii="Times New Roman" w:hAnsi="Times New Roman" w:cs="Times New Roman"/>
          <w:sz w:val="24"/>
          <w:szCs w:val="24"/>
        </w:rPr>
      </w:pPr>
      <w:r w:rsidRPr="00974F79">
        <w:rPr>
          <w:rFonts w:ascii="Times New Roman" w:hAnsi="Times New Roman" w:cs="Times New Roman"/>
          <w:sz w:val="24"/>
          <w:szCs w:val="24"/>
        </w:rPr>
        <w:t xml:space="preserve">Dentre esses tipos de acidentes, apenas </w:t>
      </w:r>
      <w:r w:rsidR="00974F79" w:rsidRPr="00974F79">
        <w:rPr>
          <w:rFonts w:ascii="Times New Roman" w:hAnsi="Times New Roman" w:cs="Times New Roman"/>
          <w:sz w:val="24"/>
          <w:szCs w:val="24"/>
        </w:rPr>
        <w:t>35</w:t>
      </w:r>
      <w:r w:rsidRPr="00974F79">
        <w:rPr>
          <w:rFonts w:ascii="Times New Roman" w:hAnsi="Times New Roman" w:cs="Times New Roman"/>
          <w:sz w:val="24"/>
          <w:szCs w:val="24"/>
        </w:rPr>
        <w:t xml:space="preserve"> animais foram possíveis de observação, os demais eram desconhecidos.</w:t>
      </w:r>
      <w:r w:rsidR="00AD44F9" w:rsidRPr="00974F79">
        <w:rPr>
          <w:rFonts w:ascii="Times New Roman" w:hAnsi="Times New Roman" w:cs="Times New Roman"/>
          <w:sz w:val="24"/>
          <w:szCs w:val="24"/>
        </w:rPr>
        <w:t xml:space="preserve"> Em comparação ao ano de 20</w:t>
      </w:r>
      <w:r w:rsidR="00306801" w:rsidRPr="00974F79">
        <w:rPr>
          <w:rFonts w:ascii="Times New Roman" w:hAnsi="Times New Roman" w:cs="Times New Roman"/>
          <w:sz w:val="24"/>
          <w:szCs w:val="24"/>
        </w:rPr>
        <w:t>2</w:t>
      </w:r>
      <w:r w:rsidR="00EB356A" w:rsidRPr="00974F79">
        <w:rPr>
          <w:rFonts w:ascii="Times New Roman" w:hAnsi="Times New Roman" w:cs="Times New Roman"/>
          <w:sz w:val="24"/>
          <w:szCs w:val="24"/>
        </w:rPr>
        <w:t>1</w:t>
      </w:r>
      <w:r w:rsidR="00AD44F9" w:rsidRPr="00974F79">
        <w:rPr>
          <w:rFonts w:ascii="Times New Roman" w:hAnsi="Times New Roman" w:cs="Times New Roman"/>
          <w:sz w:val="24"/>
          <w:szCs w:val="24"/>
        </w:rPr>
        <w:t xml:space="preserve">, houve </w:t>
      </w:r>
      <w:r w:rsidR="00306801" w:rsidRPr="00974F79">
        <w:rPr>
          <w:rFonts w:ascii="Times New Roman" w:hAnsi="Times New Roman" w:cs="Times New Roman"/>
          <w:sz w:val="24"/>
          <w:szCs w:val="24"/>
        </w:rPr>
        <w:t>uma diminuição nos casos notificados</w:t>
      </w:r>
      <w:r w:rsidR="00AD44F9" w:rsidRPr="00974F79">
        <w:rPr>
          <w:rFonts w:ascii="Times New Roman" w:hAnsi="Times New Roman" w:cs="Times New Roman"/>
          <w:sz w:val="24"/>
          <w:szCs w:val="24"/>
        </w:rPr>
        <w:t>.</w:t>
      </w:r>
      <w:r w:rsidRPr="002901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F47" w:rsidRDefault="00DA5F47" w:rsidP="00846A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E8D" w:rsidRPr="00846A1D" w:rsidRDefault="00971EA8" w:rsidP="00846A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A1D">
        <w:rPr>
          <w:rFonts w:ascii="Times New Roman" w:hAnsi="Times New Roman" w:cs="Times New Roman"/>
          <w:b/>
          <w:sz w:val="24"/>
          <w:szCs w:val="24"/>
        </w:rPr>
        <w:t>Meningites</w:t>
      </w:r>
    </w:p>
    <w:p w:rsidR="00846A1D" w:rsidRDefault="00971EA8" w:rsidP="00846A1D">
      <w:pPr>
        <w:jc w:val="both"/>
        <w:rPr>
          <w:rFonts w:ascii="Times New Roman" w:hAnsi="Times New Roman" w:cs="Times New Roman"/>
          <w:sz w:val="24"/>
          <w:szCs w:val="24"/>
        </w:rPr>
      </w:pPr>
      <w:r w:rsidRPr="00846A1D">
        <w:rPr>
          <w:rFonts w:ascii="Times New Roman" w:hAnsi="Times New Roman" w:cs="Times New Roman"/>
          <w:sz w:val="24"/>
          <w:szCs w:val="24"/>
        </w:rPr>
        <w:t xml:space="preserve">A meningite é uma doença caracterizada pela inflamação das meninges, também é de notificação imediata, podendo ser viral, </w:t>
      </w:r>
      <w:r w:rsidR="002A3C54" w:rsidRPr="00846A1D">
        <w:rPr>
          <w:rFonts w:ascii="Times New Roman" w:hAnsi="Times New Roman" w:cs="Times New Roman"/>
          <w:sz w:val="24"/>
          <w:szCs w:val="24"/>
        </w:rPr>
        <w:t>bacteriana e ou por fungos</w:t>
      </w:r>
      <w:r w:rsidRPr="00846A1D">
        <w:rPr>
          <w:rFonts w:ascii="Times New Roman" w:hAnsi="Times New Roman" w:cs="Times New Roman"/>
          <w:sz w:val="24"/>
          <w:szCs w:val="24"/>
        </w:rPr>
        <w:t>, para cada um dos tipos de meningite há s</w:t>
      </w:r>
      <w:r w:rsidR="00D03A52">
        <w:rPr>
          <w:rFonts w:ascii="Times New Roman" w:hAnsi="Times New Roman" w:cs="Times New Roman"/>
          <w:sz w:val="24"/>
          <w:szCs w:val="24"/>
        </w:rPr>
        <w:t xml:space="preserve">intomas e tratamento específico.  </w:t>
      </w:r>
      <w:r w:rsidR="00AB6DDE">
        <w:rPr>
          <w:rFonts w:ascii="Times New Roman" w:hAnsi="Times New Roman" w:cs="Times New Roman"/>
          <w:sz w:val="24"/>
          <w:szCs w:val="24"/>
        </w:rPr>
        <w:t>As</w:t>
      </w:r>
      <w:r w:rsidRPr="00846A1D">
        <w:rPr>
          <w:rFonts w:ascii="Times New Roman" w:hAnsi="Times New Roman" w:cs="Times New Roman"/>
          <w:sz w:val="24"/>
          <w:szCs w:val="24"/>
        </w:rPr>
        <w:t xml:space="preserve"> vacinas podem prevenir algumas formas de meningites.</w:t>
      </w:r>
      <w:r w:rsidR="00C952FC">
        <w:rPr>
          <w:rFonts w:ascii="Times New Roman" w:hAnsi="Times New Roman" w:cs="Times New Roman"/>
          <w:sz w:val="24"/>
          <w:szCs w:val="24"/>
        </w:rPr>
        <w:t xml:space="preserve"> </w:t>
      </w:r>
      <w:r w:rsidR="007C29FA" w:rsidRPr="00126EB7">
        <w:rPr>
          <w:rFonts w:ascii="Times New Roman" w:hAnsi="Times New Roman" w:cs="Times New Roman"/>
          <w:sz w:val="24"/>
          <w:szCs w:val="24"/>
        </w:rPr>
        <w:t>No ano de 20</w:t>
      </w:r>
      <w:r w:rsidR="00E47B19" w:rsidRPr="00126EB7">
        <w:rPr>
          <w:rFonts w:ascii="Times New Roman" w:hAnsi="Times New Roman" w:cs="Times New Roman"/>
          <w:sz w:val="24"/>
          <w:szCs w:val="24"/>
        </w:rPr>
        <w:t>2</w:t>
      </w:r>
      <w:r w:rsidR="00B90889" w:rsidRPr="00126EB7">
        <w:rPr>
          <w:rFonts w:ascii="Times New Roman" w:hAnsi="Times New Roman" w:cs="Times New Roman"/>
          <w:sz w:val="24"/>
          <w:szCs w:val="24"/>
        </w:rPr>
        <w:t>2</w:t>
      </w:r>
      <w:r w:rsidR="007C29FA" w:rsidRPr="00126EB7">
        <w:rPr>
          <w:rFonts w:ascii="Times New Roman" w:hAnsi="Times New Roman" w:cs="Times New Roman"/>
          <w:sz w:val="24"/>
          <w:szCs w:val="24"/>
        </w:rPr>
        <w:t xml:space="preserve"> até a semana epidemiológica </w:t>
      </w:r>
      <w:r w:rsidR="00B90889" w:rsidRPr="00126EB7">
        <w:rPr>
          <w:rFonts w:ascii="Times New Roman" w:hAnsi="Times New Roman" w:cs="Times New Roman"/>
          <w:sz w:val="24"/>
          <w:szCs w:val="24"/>
        </w:rPr>
        <w:t>30</w:t>
      </w:r>
      <w:r w:rsidR="007C29FA" w:rsidRPr="00126EB7">
        <w:rPr>
          <w:rFonts w:ascii="Times New Roman" w:hAnsi="Times New Roman" w:cs="Times New Roman"/>
          <w:sz w:val="24"/>
          <w:szCs w:val="24"/>
        </w:rPr>
        <w:t>, n</w:t>
      </w:r>
      <w:r w:rsidR="00C952FC" w:rsidRPr="00126EB7">
        <w:rPr>
          <w:rFonts w:ascii="Times New Roman" w:hAnsi="Times New Roman" w:cs="Times New Roman"/>
          <w:sz w:val="24"/>
          <w:szCs w:val="24"/>
        </w:rPr>
        <w:t xml:space="preserve">ão foram registrados casos de meningites para os quais </w:t>
      </w:r>
      <w:r w:rsidR="00D03A52" w:rsidRPr="00126EB7">
        <w:rPr>
          <w:rFonts w:ascii="Times New Roman" w:hAnsi="Times New Roman" w:cs="Times New Roman"/>
          <w:sz w:val="24"/>
          <w:szCs w:val="24"/>
        </w:rPr>
        <w:t>há</w:t>
      </w:r>
      <w:r w:rsidR="008C5EE7" w:rsidRPr="00126EB7">
        <w:rPr>
          <w:rFonts w:ascii="Times New Roman" w:hAnsi="Times New Roman" w:cs="Times New Roman"/>
          <w:sz w:val="24"/>
          <w:szCs w:val="24"/>
        </w:rPr>
        <w:t xml:space="preserve"> </w:t>
      </w:r>
      <w:r w:rsidR="00D03A52" w:rsidRPr="00126EB7">
        <w:rPr>
          <w:rFonts w:ascii="Times New Roman" w:hAnsi="Times New Roman" w:cs="Times New Roman"/>
          <w:sz w:val="24"/>
          <w:szCs w:val="24"/>
        </w:rPr>
        <w:t>vacinação</w:t>
      </w:r>
      <w:r w:rsidR="008C5EE7" w:rsidRPr="00126EB7">
        <w:rPr>
          <w:rFonts w:ascii="Times New Roman" w:hAnsi="Times New Roman" w:cs="Times New Roman"/>
          <w:sz w:val="24"/>
          <w:szCs w:val="24"/>
        </w:rPr>
        <w:t xml:space="preserve"> </w:t>
      </w:r>
      <w:r w:rsidR="00D03A52" w:rsidRPr="00126EB7">
        <w:rPr>
          <w:rFonts w:ascii="Times New Roman" w:hAnsi="Times New Roman" w:cs="Times New Roman"/>
          <w:sz w:val="24"/>
          <w:szCs w:val="24"/>
        </w:rPr>
        <w:t>disponível.</w:t>
      </w:r>
    </w:p>
    <w:p w:rsidR="008D538F" w:rsidRDefault="008D538F" w:rsidP="008D538F">
      <w:pPr>
        <w:pStyle w:val="Cabealho"/>
        <w:rPr>
          <w:color w:val="000000" w:themeColor="text1"/>
        </w:rPr>
      </w:pPr>
      <w:r w:rsidRPr="00AB6DDE">
        <w:rPr>
          <w:color w:val="000000" w:themeColor="text1"/>
          <w:sz w:val="24"/>
        </w:rPr>
        <w:t xml:space="preserve">Gráfico </w:t>
      </w:r>
      <w:r w:rsidR="007667C2">
        <w:rPr>
          <w:color w:val="000000" w:themeColor="text1"/>
          <w:sz w:val="24"/>
        </w:rPr>
        <w:t>9</w:t>
      </w:r>
      <w:r w:rsidRPr="00AB6DDE">
        <w:rPr>
          <w:color w:val="000000" w:themeColor="text1"/>
          <w:sz w:val="24"/>
        </w:rPr>
        <w:t xml:space="preserve">:  Notificação </w:t>
      </w:r>
      <w:r w:rsidR="009473E4" w:rsidRPr="00AB6DDE">
        <w:rPr>
          <w:color w:val="000000" w:themeColor="text1"/>
          <w:sz w:val="24"/>
        </w:rPr>
        <w:t>de meningite</w:t>
      </w:r>
      <w:r w:rsidRPr="00AB6DDE">
        <w:rPr>
          <w:color w:val="000000" w:themeColor="text1"/>
          <w:sz w:val="24"/>
        </w:rPr>
        <w:t>:  viral, bacteriana e total.</w:t>
      </w:r>
      <w:r w:rsidRPr="00AB6DDE">
        <w:rPr>
          <w:color w:val="000000" w:themeColor="text1"/>
        </w:rPr>
        <w:t xml:space="preserve"> Semana Epidemiológica 1 a </w:t>
      </w:r>
      <w:r w:rsidR="00126EB7">
        <w:rPr>
          <w:color w:val="000000" w:themeColor="text1"/>
        </w:rPr>
        <w:t>30</w:t>
      </w:r>
      <w:r w:rsidRPr="00AB6DDE">
        <w:rPr>
          <w:color w:val="000000" w:themeColor="text1"/>
        </w:rPr>
        <w:t>/20</w:t>
      </w:r>
      <w:r w:rsidR="00875DB6">
        <w:rPr>
          <w:color w:val="000000" w:themeColor="text1"/>
        </w:rPr>
        <w:t>2</w:t>
      </w:r>
      <w:r w:rsidR="00126EB7">
        <w:rPr>
          <w:color w:val="000000" w:themeColor="text1"/>
        </w:rPr>
        <w:t>2</w:t>
      </w:r>
      <w:r w:rsidRPr="00AB6DDE">
        <w:rPr>
          <w:color w:val="000000" w:themeColor="text1"/>
        </w:rPr>
        <w:t xml:space="preserve">. Araçatuba </w:t>
      </w:r>
      <w:r w:rsidR="00AE65A4">
        <w:rPr>
          <w:color w:val="000000" w:themeColor="text1"/>
        </w:rPr>
        <w:t>–</w:t>
      </w:r>
      <w:r w:rsidRPr="00AB6DDE">
        <w:rPr>
          <w:color w:val="000000" w:themeColor="text1"/>
        </w:rPr>
        <w:t xml:space="preserve"> SP</w:t>
      </w:r>
    </w:p>
    <w:p w:rsidR="00D33B64" w:rsidRDefault="00D33B64" w:rsidP="008D538F">
      <w:pPr>
        <w:pStyle w:val="Cabealho"/>
        <w:rPr>
          <w:color w:val="000000" w:themeColor="text1"/>
        </w:rPr>
      </w:pPr>
      <w:r w:rsidRPr="00D33B64">
        <w:rPr>
          <w:noProof/>
          <w:color w:val="000000" w:themeColor="text1"/>
          <w:lang w:eastAsia="pt-BR"/>
        </w:rPr>
        <w:lastRenderedPageBreak/>
        <w:drawing>
          <wp:inline distT="0" distB="0" distL="0" distR="0">
            <wp:extent cx="5181600" cy="3133725"/>
            <wp:effectExtent l="19050" t="0" r="1905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D33B64" w:rsidRDefault="00D33B64" w:rsidP="008D538F">
      <w:pPr>
        <w:pStyle w:val="Cabealho"/>
        <w:rPr>
          <w:color w:val="000000" w:themeColor="text1"/>
        </w:rPr>
      </w:pPr>
    </w:p>
    <w:p w:rsidR="00D33B64" w:rsidRDefault="00D33B64" w:rsidP="008D538F">
      <w:pPr>
        <w:pStyle w:val="Cabealho"/>
        <w:rPr>
          <w:color w:val="000000" w:themeColor="text1"/>
        </w:rPr>
      </w:pPr>
    </w:p>
    <w:p w:rsidR="00F964FB" w:rsidRDefault="00F964FB" w:rsidP="008D538F">
      <w:pPr>
        <w:pStyle w:val="Cabealho"/>
        <w:rPr>
          <w:color w:val="000000" w:themeColor="text1"/>
        </w:rPr>
      </w:pPr>
    </w:p>
    <w:p w:rsidR="00F964FB" w:rsidRDefault="00F964FB" w:rsidP="008D538F">
      <w:pPr>
        <w:pStyle w:val="Cabealho"/>
        <w:rPr>
          <w:color w:val="000000" w:themeColor="text1"/>
        </w:rPr>
      </w:pPr>
    </w:p>
    <w:p w:rsidR="00AE65A4" w:rsidRPr="00AB6DDE" w:rsidRDefault="00AE65A4" w:rsidP="008D538F">
      <w:pPr>
        <w:pStyle w:val="Cabealho"/>
        <w:rPr>
          <w:color w:val="000000" w:themeColor="text1"/>
        </w:rPr>
      </w:pPr>
    </w:p>
    <w:p w:rsidR="008E71BB" w:rsidRDefault="008E71BB" w:rsidP="00846A1D">
      <w:pPr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:rsidR="00AB6DDE" w:rsidRPr="00A02490" w:rsidRDefault="00AB6DDE" w:rsidP="00AB6DDE">
      <w:pPr>
        <w:jc w:val="right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A0249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Fonte: SINAN NET- SVS/SMS de Araçatuba</w:t>
      </w:r>
    </w:p>
    <w:p w:rsidR="00044D52" w:rsidRPr="00044D52" w:rsidRDefault="00044D52" w:rsidP="00846A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D52">
        <w:rPr>
          <w:rFonts w:ascii="Times New Roman" w:hAnsi="Times New Roman" w:cs="Times New Roman"/>
          <w:b/>
          <w:sz w:val="24"/>
          <w:szCs w:val="24"/>
        </w:rPr>
        <w:t>Influenza</w:t>
      </w:r>
    </w:p>
    <w:p w:rsidR="008E71BB" w:rsidRDefault="008E71BB" w:rsidP="00FE2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9FA">
        <w:rPr>
          <w:rFonts w:ascii="Times New Roman" w:hAnsi="Times New Roman" w:cs="Times New Roman"/>
          <w:sz w:val="24"/>
          <w:szCs w:val="24"/>
        </w:rPr>
        <w:t xml:space="preserve">É uma infecção viral aguda do sistema respiratório que tem distribuição global e elevada transmissibilidade.  O quadro clássico tem </w:t>
      </w:r>
      <w:r w:rsidR="009473E4" w:rsidRPr="007C29FA">
        <w:rPr>
          <w:rFonts w:ascii="Times New Roman" w:hAnsi="Times New Roman" w:cs="Times New Roman"/>
          <w:sz w:val="24"/>
          <w:szCs w:val="24"/>
        </w:rPr>
        <w:t>início</w:t>
      </w:r>
      <w:r w:rsidRPr="007C29FA">
        <w:rPr>
          <w:rFonts w:ascii="Times New Roman" w:hAnsi="Times New Roman" w:cs="Times New Roman"/>
          <w:sz w:val="24"/>
          <w:szCs w:val="24"/>
        </w:rPr>
        <w:t xml:space="preserve"> abrupto com febre, mialgia (dores musculares e articulações) e tosse seca. O principal modo de transmissão é o contágio </w:t>
      </w:r>
      <w:r w:rsidRPr="00AB6DDE">
        <w:rPr>
          <w:rFonts w:ascii="Times New Roman" w:hAnsi="Times New Roman" w:cs="Times New Roman"/>
          <w:color w:val="000000" w:themeColor="text1"/>
          <w:sz w:val="24"/>
          <w:szCs w:val="24"/>
        </w:rPr>
        <w:t>mediato</w:t>
      </w:r>
      <w:r w:rsidR="004E6F8A">
        <w:rPr>
          <w:rFonts w:ascii="Times New Roman" w:hAnsi="Times New Roman" w:cs="Times New Roman"/>
          <w:sz w:val="24"/>
          <w:szCs w:val="24"/>
        </w:rPr>
        <w:t xml:space="preserve"> </w:t>
      </w:r>
      <w:r w:rsidRPr="007C29FA">
        <w:rPr>
          <w:rFonts w:ascii="Times New Roman" w:hAnsi="Times New Roman" w:cs="Times New Roman"/>
          <w:sz w:val="24"/>
          <w:szCs w:val="24"/>
        </w:rPr>
        <w:t>por aerossóis primários. A transmissão também pode ocorrer por contato com secreções nasofaríngeanas, daí a importância da lavagem adequada de mãos para o controle da doença. Eventualmente também pode ocorrer transmissão pelo ar, pela inalação de pequenas partículas residuais dessecadas, que podem ser levadas a distâncias maiores. A influenza tem altas taxas de ataque, disseminando-se rapidamente na comunidade e em ambientes fechados. O período de incubação varia entre um a sete dias com um período de transmissibilidade de dois dias antes até cinco dias após o início dos sintomas.</w:t>
      </w:r>
      <w:r w:rsidR="00875DB6">
        <w:rPr>
          <w:rFonts w:ascii="Times New Roman" w:hAnsi="Times New Roman" w:cs="Times New Roman"/>
          <w:sz w:val="24"/>
          <w:szCs w:val="24"/>
        </w:rPr>
        <w:t xml:space="preserve"> </w:t>
      </w:r>
      <w:r w:rsidRPr="007C29FA">
        <w:rPr>
          <w:rFonts w:ascii="Times New Roman" w:hAnsi="Times New Roman" w:cs="Times New Roman"/>
          <w:sz w:val="24"/>
          <w:szCs w:val="24"/>
        </w:rPr>
        <w:t xml:space="preserve">A influenza está entre as viroses mais </w:t>
      </w:r>
      <w:r w:rsidR="009473E4" w:rsidRPr="007C29FA">
        <w:rPr>
          <w:rFonts w:ascii="Times New Roman" w:hAnsi="Times New Roman" w:cs="Times New Roman"/>
          <w:sz w:val="24"/>
          <w:szCs w:val="24"/>
        </w:rPr>
        <w:t>frequentes</w:t>
      </w:r>
      <w:r w:rsidRPr="007C29FA">
        <w:rPr>
          <w:rFonts w:ascii="Times New Roman" w:hAnsi="Times New Roman" w:cs="Times New Roman"/>
          <w:sz w:val="24"/>
          <w:szCs w:val="24"/>
        </w:rPr>
        <w:t xml:space="preserve"> em todo o mundo, causando complicações principalmente em crianças pequenas, gestantes, id</w:t>
      </w:r>
      <w:r w:rsidR="008E21DE">
        <w:rPr>
          <w:rFonts w:ascii="Times New Roman" w:hAnsi="Times New Roman" w:cs="Times New Roman"/>
          <w:sz w:val="24"/>
          <w:szCs w:val="24"/>
        </w:rPr>
        <w:t xml:space="preserve">osos e pessoas imunodeprimidas. </w:t>
      </w:r>
      <w:r w:rsidR="008E21DE" w:rsidRPr="00AB6D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 </w:t>
      </w:r>
      <w:r w:rsidR="00CB78F2" w:rsidRPr="00033468">
        <w:rPr>
          <w:rFonts w:ascii="Times New Roman" w:hAnsi="Times New Roman" w:cs="Times New Roman"/>
          <w:color w:val="000000" w:themeColor="text1"/>
          <w:sz w:val="24"/>
          <w:szCs w:val="24"/>
        </w:rPr>
        <w:t>prev</w:t>
      </w:r>
      <w:r w:rsidR="00780DF2" w:rsidRPr="00033468">
        <w:rPr>
          <w:rFonts w:ascii="Times New Roman" w:hAnsi="Times New Roman" w:cs="Times New Roman"/>
          <w:color w:val="000000" w:themeColor="text1"/>
          <w:sz w:val="24"/>
          <w:szCs w:val="24"/>
        </w:rPr>
        <w:t>en</w:t>
      </w:r>
      <w:r w:rsidR="00CB78F2" w:rsidRPr="00033468">
        <w:rPr>
          <w:rFonts w:ascii="Times New Roman" w:hAnsi="Times New Roman" w:cs="Times New Roman"/>
          <w:color w:val="000000" w:themeColor="text1"/>
          <w:sz w:val="24"/>
          <w:szCs w:val="24"/>
        </w:rPr>
        <w:t>ível</w:t>
      </w:r>
      <w:r w:rsidRPr="007C29FA">
        <w:rPr>
          <w:rFonts w:ascii="Times New Roman" w:hAnsi="Times New Roman" w:cs="Times New Roman"/>
          <w:sz w:val="24"/>
          <w:szCs w:val="24"/>
        </w:rPr>
        <w:t xml:space="preserve"> por vacina compondo o calendário vacinal nacional desde o ano de 1999</w:t>
      </w:r>
      <w:r w:rsidR="00AA32C5">
        <w:rPr>
          <w:rFonts w:ascii="Times New Roman" w:hAnsi="Times New Roman" w:cs="Times New Roman"/>
          <w:sz w:val="24"/>
          <w:szCs w:val="24"/>
        </w:rPr>
        <w:t xml:space="preserve">. </w:t>
      </w:r>
      <w:r w:rsidR="004402A1" w:rsidRPr="00033468">
        <w:rPr>
          <w:rFonts w:ascii="Times New Roman" w:hAnsi="Times New Roman" w:cs="Times New Roman"/>
          <w:sz w:val="24"/>
          <w:szCs w:val="24"/>
        </w:rPr>
        <w:t xml:space="preserve">Em </w:t>
      </w:r>
      <w:r w:rsidR="00FE0C4E" w:rsidRPr="00033468">
        <w:rPr>
          <w:rFonts w:ascii="Times New Roman" w:hAnsi="Times New Roman" w:cs="Times New Roman"/>
          <w:sz w:val="24"/>
          <w:szCs w:val="24"/>
        </w:rPr>
        <w:t xml:space="preserve"> 2019</w:t>
      </w:r>
      <w:r w:rsidR="004402A1" w:rsidRPr="00033468">
        <w:rPr>
          <w:rFonts w:ascii="Times New Roman" w:hAnsi="Times New Roman" w:cs="Times New Roman"/>
          <w:sz w:val="24"/>
          <w:szCs w:val="24"/>
        </w:rPr>
        <w:t xml:space="preserve"> e 2020 superamos a meta  do Ministério da Saúde de vacinar 90% dos grupos prioritários. </w:t>
      </w:r>
      <w:r w:rsidR="004C1128" w:rsidRPr="00033468">
        <w:rPr>
          <w:rFonts w:ascii="Times New Roman" w:hAnsi="Times New Roman" w:cs="Times New Roman"/>
          <w:sz w:val="24"/>
          <w:szCs w:val="24"/>
        </w:rPr>
        <w:t>R</w:t>
      </w:r>
      <w:r w:rsidR="00FE0C4E" w:rsidRPr="00033468">
        <w:rPr>
          <w:rFonts w:ascii="Times New Roman" w:hAnsi="Times New Roman" w:cs="Times New Roman"/>
          <w:sz w:val="24"/>
          <w:szCs w:val="24"/>
        </w:rPr>
        <w:t>ealizamos</w:t>
      </w:r>
      <w:r w:rsidR="004C1128" w:rsidRPr="00033468">
        <w:rPr>
          <w:rFonts w:ascii="Times New Roman" w:hAnsi="Times New Roman" w:cs="Times New Roman"/>
          <w:sz w:val="24"/>
          <w:szCs w:val="24"/>
        </w:rPr>
        <w:t xml:space="preserve">, em 2019, </w:t>
      </w:r>
      <w:r w:rsidR="00FE0C4E" w:rsidRPr="00033468">
        <w:rPr>
          <w:rFonts w:ascii="Times New Roman" w:hAnsi="Times New Roman" w:cs="Times New Roman"/>
          <w:sz w:val="24"/>
          <w:szCs w:val="24"/>
        </w:rPr>
        <w:t xml:space="preserve"> 67.315 doses</w:t>
      </w:r>
      <w:r w:rsidR="00FE0C4E" w:rsidRPr="007C29FA">
        <w:rPr>
          <w:rFonts w:ascii="Times New Roman" w:hAnsi="Times New Roman" w:cs="Times New Roman"/>
          <w:sz w:val="24"/>
          <w:szCs w:val="24"/>
        </w:rPr>
        <w:t xml:space="preserve"> de vacinação </w:t>
      </w:r>
      <w:r w:rsidR="004C1128">
        <w:rPr>
          <w:rFonts w:ascii="Times New Roman" w:hAnsi="Times New Roman" w:cs="Times New Roman"/>
          <w:sz w:val="24"/>
          <w:szCs w:val="24"/>
        </w:rPr>
        <w:t>,</w:t>
      </w:r>
      <w:r w:rsidR="00BC0886" w:rsidRPr="00AB6D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atingindo cobertura de </w:t>
      </w:r>
      <w:r w:rsidR="00BC0886">
        <w:rPr>
          <w:rFonts w:ascii="Times New Roman" w:hAnsi="Times New Roman" w:cs="Times New Roman"/>
          <w:color w:val="000000" w:themeColor="text1"/>
          <w:sz w:val="24"/>
          <w:szCs w:val="24"/>
        </w:rPr>
        <w:t>91,53%</w:t>
      </w:r>
      <w:r w:rsidR="004C1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75D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1128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875DB6">
        <w:rPr>
          <w:rFonts w:ascii="Times New Roman" w:hAnsi="Times New Roman" w:cs="Times New Roman"/>
          <w:color w:val="000000" w:themeColor="text1"/>
          <w:sz w:val="24"/>
          <w:szCs w:val="24"/>
        </w:rPr>
        <w:t>este ano 2020 realizamos 72.300 doses de vacina influenza com uma cobertura de 93,41%</w:t>
      </w:r>
      <w:r w:rsidR="00BC088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E2C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3476B">
        <w:rPr>
          <w:rFonts w:ascii="Times New Roman" w:hAnsi="Times New Roman" w:cs="Times New Roman"/>
          <w:sz w:val="24"/>
          <w:szCs w:val="24"/>
        </w:rPr>
        <w:t>O município de Araçatuba registrou seu primeiro caso</w:t>
      </w:r>
      <w:r w:rsidR="00AA32C5">
        <w:rPr>
          <w:rFonts w:ascii="Times New Roman" w:hAnsi="Times New Roman" w:cs="Times New Roman"/>
          <w:sz w:val="24"/>
          <w:szCs w:val="24"/>
        </w:rPr>
        <w:t xml:space="preserve"> </w:t>
      </w:r>
      <w:r w:rsidR="00BC0886" w:rsidRPr="00BC0886">
        <w:rPr>
          <w:rFonts w:ascii="Times New Roman" w:hAnsi="Times New Roman" w:cs="Times New Roman"/>
          <w:color w:val="000000" w:themeColor="text1"/>
          <w:sz w:val="24"/>
          <w:szCs w:val="24"/>
        </w:rPr>
        <w:t>de influenza</w:t>
      </w:r>
      <w:r w:rsidR="00BC0886" w:rsidRPr="00AA32C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3476B">
        <w:rPr>
          <w:rFonts w:ascii="Times New Roman" w:hAnsi="Times New Roman" w:cs="Times New Roman"/>
          <w:sz w:val="24"/>
          <w:szCs w:val="24"/>
        </w:rPr>
        <w:t>no ano de 2009. Desde então</w:t>
      </w:r>
      <w:r w:rsidR="00AA32C5">
        <w:rPr>
          <w:rFonts w:ascii="Times New Roman" w:hAnsi="Times New Roman" w:cs="Times New Roman"/>
          <w:sz w:val="24"/>
          <w:szCs w:val="24"/>
        </w:rPr>
        <w:t>,</w:t>
      </w:r>
      <w:r w:rsidRPr="0003476B">
        <w:rPr>
          <w:rFonts w:ascii="Times New Roman" w:hAnsi="Times New Roman" w:cs="Times New Roman"/>
          <w:sz w:val="24"/>
          <w:szCs w:val="24"/>
        </w:rPr>
        <w:t xml:space="preserve"> até o ano de 2017 foram registrados </w:t>
      </w:r>
      <w:r w:rsidRPr="00033468">
        <w:rPr>
          <w:rFonts w:ascii="Times New Roman" w:hAnsi="Times New Roman" w:cs="Times New Roman"/>
          <w:sz w:val="24"/>
          <w:szCs w:val="24"/>
        </w:rPr>
        <w:t xml:space="preserve">23 </w:t>
      </w:r>
      <w:r w:rsidR="004C1128" w:rsidRPr="00033468">
        <w:rPr>
          <w:rFonts w:ascii="Times New Roman" w:hAnsi="Times New Roman" w:cs="Times New Roman"/>
          <w:sz w:val="24"/>
          <w:szCs w:val="24"/>
        </w:rPr>
        <w:t xml:space="preserve">casos </w:t>
      </w:r>
      <w:r w:rsidRPr="00033468">
        <w:rPr>
          <w:rFonts w:ascii="Times New Roman" w:hAnsi="Times New Roman" w:cs="Times New Roman"/>
          <w:sz w:val="24"/>
          <w:szCs w:val="24"/>
        </w:rPr>
        <w:t xml:space="preserve">confirmados </w:t>
      </w:r>
      <w:r w:rsidR="004C1128" w:rsidRPr="00033468">
        <w:rPr>
          <w:rFonts w:ascii="Times New Roman" w:hAnsi="Times New Roman" w:cs="Times New Roman"/>
          <w:sz w:val="24"/>
          <w:szCs w:val="24"/>
        </w:rPr>
        <w:t>laboratorialmente</w:t>
      </w:r>
      <w:r w:rsidRPr="0003476B">
        <w:rPr>
          <w:rFonts w:ascii="Times New Roman" w:hAnsi="Times New Roman" w:cs="Times New Roman"/>
          <w:sz w:val="24"/>
          <w:szCs w:val="24"/>
        </w:rPr>
        <w:t xml:space="preserve"> e 6 óbitos. Em </w:t>
      </w:r>
      <w:r w:rsidR="009473E4" w:rsidRPr="0003476B">
        <w:rPr>
          <w:rFonts w:ascii="Times New Roman" w:hAnsi="Times New Roman" w:cs="Times New Roman"/>
          <w:sz w:val="24"/>
          <w:szCs w:val="24"/>
        </w:rPr>
        <w:t>201</w:t>
      </w:r>
      <w:r w:rsidR="009473E4">
        <w:rPr>
          <w:rFonts w:ascii="Times New Roman" w:hAnsi="Times New Roman" w:cs="Times New Roman"/>
          <w:sz w:val="24"/>
          <w:szCs w:val="24"/>
        </w:rPr>
        <w:t>9,</w:t>
      </w:r>
      <w:r w:rsidR="009473E4" w:rsidRPr="0003476B">
        <w:rPr>
          <w:rFonts w:ascii="Times New Roman" w:hAnsi="Times New Roman" w:cs="Times New Roman"/>
          <w:sz w:val="24"/>
          <w:szCs w:val="24"/>
        </w:rPr>
        <w:t xml:space="preserve"> foram</w:t>
      </w:r>
      <w:r w:rsidRPr="0003476B">
        <w:rPr>
          <w:rFonts w:ascii="Times New Roman" w:hAnsi="Times New Roman" w:cs="Times New Roman"/>
          <w:sz w:val="24"/>
          <w:szCs w:val="24"/>
        </w:rPr>
        <w:t xml:space="preserve"> </w:t>
      </w:r>
      <w:r w:rsidRPr="0003476B">
        <w:rPr>
          <w:rFonts w:ascii="Times New Roman" w:hAnsi="Times New Roman" w:cs="Times New Roman"/>
          <w:sz w:val="24"/>
          <w:szCs w:val="24"/>
        </w:rPr>
        <w:lastRenderedPageBreak/>
        <w:t xml:space="preserve">confirmados </w:t>
      </w:r>
      <w:r w:rsidR="008A4A16">
        <w:rPr>
          <w:rFonts w:ascii="Times New Roman" w:hAnsi="Times New Roman" w:cs="Times New Roman"/>
          <w:sz w:val="24"/>
          <w:szCs w:val="24"/>
        </w:rPr>
        <w:t>7</w:t>
      </w:r>
      <w:r w:rsidRPr="0003476B">
        <w:rPr>
          <w:rFonts w:ascii="Times New Roman" w:hAnsi="Times New Roman" w:cs="Times New Roman"/>
          <w:sz w:val="24"/>
          <w:szCs w:val="24"/>
        </w:rPr>
        <w:t xml:space="preserve"> </w:t>
      </w:r>
      <w:r w:rsidR="009473E4" w:rsidRPr="0003476B">
        <w:rPr>
          <w:rFonts w:ascii="Times New Roman" w:hAnsi="Times New Roman" w:cs="Times New Roman"/>
          <w:sz w:val="24"/>
          <w:szCs w:val="24"/>
        </w:rPr>
        <w:t>casos</w:t>
      </w:r>
      <w:r w:rsidR="009473E4">
        <w:rPr>
          <w:rFonts w:ascii="Times New Roman" w:hAnsi="Times New Roman" w:cs="Times New Roman"/>
          <w:sz w:val="24"/>
          <w:szCs w:val="24"/>
        </w:rPr>
        <w:t xml:space="preserve"> </w:t>
      </w:r>
      <w:r w:rsidR="009473E4" w:rsidRPr="0068729C">
        <w:rPr>
          <w:rFonts w:ascii="Times New Roman" w:hAnsi="Times New Roman" w:cs="Times New Roman"/>
          <w:sz w:val="24"/>
          <w:szCs w:val="24"/>
        </w:rPr>
        <w:t>e</w:t>
      </w:r>
      <w:r w:rsidRPr="0003476B">
        <w:rPr>
          <w:rFonts w:ascii="Times New Roman" w:hAnsi="Times New Roman" w:cs="Times New Roman"/>
          <w:sz w:val="24"/>
          <w:szCs w:val="24"/>
        </w:rPr>
        <w:t xml:space="preserve"> 1 óbito pela doença</w:t>
      </w:r>
      <w:r w:rsidR="00934344">
        <w:rPr>
          <w:rFonts w:ascii="Times New Roman" w:hAnsi="Times New Roman" w:cs="Times New Roman"/>
          <w:sz w:val="24"/>
          <w:szCs w:val="24"/>
        </w:rPr>
        <w:t xml:space="preserve">. </w:t>
      </w:r>
      <w:r w:rsidR="00BC0886">
        <w:rPr>
          <w:rFonts w:ascii="Times New Roman" w:hAnsi="Times New Roman" w:cs="Times New Roman"/>
          <w:sz w:val="24"/>
          <w:szCs w:val="24"/>
        </w:rPr>
        <w:t xml:space="preserve"> </w:t>
      </w:r>
      <w:r w:rsidR="00934344">
        <w:rPr>
          <w:rFonts w:ascii="Times New Roman" w:hAnsi="Times New Roman" w:cs="Times New Roman"/>
          <w:sz w:val="24"/>
          <w:szCs w:val="24"/>
        </w:rPr>
        <w:t>Os</w:t>
      </w:r>
      <w:r w:rsidR="00BC0886">
        <w:rPr>
          <w:rFonts w:ascii="Times New Roman" w:hAnsi="Times New Roman" w:cs="Times New Roman"/>
          <w:sz w:val="24"/>
          <w:szCs w:val="24"/>
        </w:rPr>
        <w:t xml:space="preserve"> vírus isolado</w:t>
      </w:r>
      <w:r w:rsidR="00934344">
        <w:rPr>
          <w:rFonts w:ascii="Times New Roman" w:hAnsi="Times New Roman" w:cs="Times New Roman"/>
          <w:sz w:val="24"/>
          <w:szCs w:val="24"/>
        </w:rPr>
        <w:t>s</w:t>
      </w:r>
      <w:r w:rsidR="00BC0886">
        <w:rPr>
          <w:rFonts w:ascii="Times New Roman" w:hAnsi="Times New Roman" w:cs="Times New Roman"/>
          <w:sz w:val="24"/>
          <w:szCs w:val="24"/>
        </w:rPr>
        <w:t xml:space="preserve"> nos casos confirmados através de exames laboratoriais fo</w:t>
      </w:r>
      <w:r w:rsidR="00934344">
        <w:rPr>
          <w:rFonts w:ascii="Times New Roman" w:hAnsi="Times New Roman" w:cs="Times New Roman"/>
          <w:sz w:val="24"/>
          <w:szCs w:val="24"/>
        </w:rPr>
        <w:t>ram</w:t>
      </w:r>
      <w:r w:rsidR="00BC0886">
        <w:rPr>
          <w:rFonts w:ascii="Times New Roman" w:hAnsi="Times New Roman" w:cs="Times New Roman"/>
          <w:sz w:val="24"/>
          <w:szCs w:val="24"/>
        </w:rPr>
        <w:t xml:space="preserve"> </w:t>
      </w:r>
      <w:r w:rsidR="00033468">
        <w:rPr>
          <w:rFonts w:ascii="Times New Roman" w:hAnsi="Times New Roman" w:cs="Times New Roman"/>
          <w:sz w:val="24"/>
          <w:szCs w:val="24"/>
        </w:rPr>
        <w:t xml:space="preserve">Influenza A </w:t>
      </w:r>
      <w:r w:rsidR="00BC0886">
        <w:rPr>
          <w:rFonts w:ascii="Times New Roman" w:hAnsi="Times New Roman" w:cs="Times New Roman"/>
          <w:sz w:val="24"/>
          <w:szCs w:val="24"/>
        </w:rPr>
        <w:t>H1N1</w:t>
      </w:r>
      <w:r w:rsidR="008A4A16">
        <w:rPr>
          <w:rFonts w:ascii="Times New Roman" w:hAnsi="Times New Roman" w:cs="Times New Roman"/>
          <w:sz w:val="24"/>
          <w:szCs w:val="24"/>
        </w:rPr>
        <w:t xml:space="preserve"> e </w:t>
      </w:r>
      <w:r w:rsidR="00033468">
        <w:rPr>
          <w:rFonts w:ascii="Times New Roman" w:hAnsi="Times New Roman" w:cs="Times New Roman"/>
          <w:sz w:val="24"/>
          <w:szCs w:val="24"/>
        </w:rPr>
        <w:t xml:space="preserve">Influenza A </w:t>
      </w:r>
      <w:r w:rsidR="008A4A16" w:rsidRPr="00033468">
        <w:rPr>
          <w:rFonts w:ascii="Times New Roman" w:hAnsi="Times New Roman" w:cs="Times New Roman"/>
          <w:sz w:val="24"/>
          <w:szCs w:val="24"/>
        </w:rPr>
        <w:t>H3</w:t>
      </w:r>
      <w:r w:rsidR="00934344" w:rsidRPr="00033468">
        <w:rPr>
          <w:rFonts w:ascii="Times New Roman" w:hAnsi="Times New Roman" w:cs="Times New Roman"/>
          <w:sz w:val="24"/>
          <w:szCs w:val="24"/>
        </w:rPr>
        <w:t>N2</w:t>
      </w:r>
      <w:r w:rsidRPr="00934344">
        <w:rPr>
          <w:rFonts w:ascii="Times New Roman" w:hAnsi="Times New Roman" w:cs="Times New Roman"/>
          <w:sz w:val="24"/>
          <w:szCs w:val="24"/>
        </w:rPr>
        <w:t>.</w:t>
      </w:r>
      <w:r w:rsidRPr="0003476B">
        <w:rPr>
          <w:rFonts w:ascii="Times New Roman" w:hAnsi="Times New Roman" w:cs="Times New Roman"/>
          <w:sz w:val="24"/>
          <w:szCs w:val="24"/>
        </w:rPr>
        <w:t xml:space="preserve"> </w:t>
      </w:r>
      <w:r w:rsidR="00875DB6">
        <w:rPr>
          <w:rFonts w:ascii="Times New Roman" w:hAnsi="Times New Roman" w:cs="Times New Roman"/>
          <w:sz w:val="24"/>
          <w:szCs w:val="24"/>
        </w:rPr>
        <w:t>No ano de 2020</w:t>
      </w:r>
      <w:r w:rsidR="007D49AD" w:rsidRPr="00033468">
        <w:rPr>
          <w:rFonts w:ascii="Times New Roman" w:hAnsi="Times New Roman" w:cs="Times New Roman"/>
          <w:sz w:val="24"/>
          <w:szCs w:val="24"/>
        </w:rPr>
        <w:t>, na Semana Epidemiológica nº 8,</w:t>
      </w:r>
      <w:r w:rsidR="00875DB6" w:rsidRPr="00033468">
        <w:rPr>
          <w:rFonts w:ascii="Times New Roman" w:hAnsi="Times New Roman" w:cs="Times New Roman"/>
          <w:sz w:val="24"/>
          <w:szCs w:val="24"/>
        </w:rPr>
        <w:t xml:space="preserve"> </w:t>
      </w:r>
      <w:r w:rsidR="007D49AD" w:rsidRPr="00033468">
        <w:rPr>
          <w:rFonts w:ascii="Times New Roman" w:hAnsi="Times New Roman" w:cs="Times New Roman"/>
          <w:sz w:val="24"/>
          <w:szCs w:val="24"/>
        </w:rPr>
        <w:t xml:space="preserve">confirmado </w:t>
      </w:r>
      <w:r w:rsidR="00875DB6" w:rsidRPr="00033468">
        <w:rPr>
          <w:rFonts w:ascii="Times New Roman" w:hAnsi="Times New Roman" w:cs="Times New Roman"/>
          <w:sz w:val="24"/>
          <w:szCs w:val="24"/>
        </w:rPr>
        <w:t xml:space="preserve"> um caso  de Influenza B, sexo feminino, 38 anos</w:t>
      </w:r>
      <w:r w:rsidR="007D49AD" w:rsidRPr="00033468">
        <w:rPr>
          <w:rFonts w:ascii="Times New Roman" w:hAnsi="Times New Roman" w:cs="Times New Roman"/>
          <w:sz w:val="24"/>
          <w:szCs w:val="24"/>
        </w:rPr>
        <w:t>, com</w:t>
      </w:r>
      <w:r w:rsidR="00FE2CCF" w:rsidRPr="00033468">
        <w:rPr>
          <w:rFonts w:ascii="Times New Roman" w:hAnsi="Times New Roman" w:cs="Times New Roman"/>
          <w:sz w:val="24"/>
          <w:szCs w:val="24"/>
        </w:rPr>
        <w:t xml:space="preserve"> comorbidades</w:t>
      </w:r>
      <w:r w:rsidR="007D49AD" w:rsidRPr="00033468">
        <w:rPr>
          <w:rFonts w:ascii="Times New Roman" w:hAnsi="Times New Roman" w:cs="Times New Roman"/>
          <w:sz w:val="24"/>
          <w:szCs w:val="24"/>
        </w:rPr>
        <w:t xml:space="preserve"> e que veio a óbito.</w:t>
      </w:r>
      <w:r w:rsidR="006D7889">
        <w:rPr>
          <w:rFonts w:ascii="Times New Roman" w:hAnsi="Times New Roman" w:cs="Times New Roman"/>
          <w:sz w:val="24"/>
          <w:szCs w:val="24"/>
        </w:rPr>
        <w:t xml:space="preserve"> </w:t>
      </w:r>
      <w:r w:rsidR="006D7889" w:rsidRPr="00974F79">
        <w:rPr>
          <w:rFonts w:ascii="Times New Roman" w:hAnsi="Times New Roman" w:cs="Times New Roman"/>
          <w:sz w:val="24"/>
          <w:szCs w:val="24"/>
        </w:rPr>
        <w:t>No ano de 202</w:t>
      </w:r>
      <w:r w:rsidR="00556229" w:rsidRPr="00974F79">
        <w:rPr>
          <w:rFonts w:ascii="Times New Roman" w:hAnsi="Times New Roman" w:cs="Times New Roman"/>
          <w:sz w:val="24"/>
          <w:szCs w:val="24"/>
        </w:rPr>
        <w:t>2</w:t>
      </w:r>
      <w:r w:rsidR="006D7889" w:rsidRPr="00974F79">
        <w:rPr>
          <w:rFonts w:ascii="Times New Roman" w:hAnsi="Times New Roman" w:cs="Times New Roman"/>
          <w:sz w:val="24"/>
          <w:szCs w:val="24"/>
        </w:rPr>
        <w:t xml:space="preserve"> fo</w:t>
      </w:r>
      <w:r w:rsidR="00556229" w:rsidRPr="00974F79">
        <w:rPr>
          <w:rFonts w:ascii="Times New Roman" w:hAnsi="Times New Roman" w:cs="Times New Roman"/>
          <w:sz w:val="24"/>
          <w:szCs w:val="24"/>
        </w:rPr>
        <w:t xml:space="preserve">ram </w:t>
      </w:r>
      <w:r w:rsidR="006D7889" w:rsidRPr="00974F79">
        <w:rPr>
          <w:rFonts w:ascii="Times New Roman" w:hAnsi="Times New Roman" w:cs="Times New Roman"/>
          <w:sz w:val="24"/>
          <w:szCs w:val="24"/>
        </w:rPr>
        <w:t xml:space="preserve"> registrados </w:t>
      </w:r>
      <w:r w:rsidR="00556229" w:rsidRPr="00974F79">
        <w:rPr>
          <w:rFonts w:ascii="Times New Roman" w:hAnsi="Times New Roman" w:cs="Times New Roman"/>
          <w:sz w:val="24"/>
          <w:szCs w:val="24"/>
        </w:rPr>
        <w:t xml:space="preserve">4 </w:t>
      </w:r>
      <w:r w:rsidR="006D7889" w:rsidRPr="00974F79">
        <w:rPr>
          <w:rFonts w:ascii="Times New Roman" w:hAnsi="Times New Roman" w:cs="Times New Roman"/>
          <w:sz w:val="24"/>
          <w:szCs w:val="24"/>
        </w:rPr>
        <w:t>casos de influenza</w:t>
      </w:r>
      <w:r w:rsidR="00556229" w:rsidRPr="00974F79">
        <w:rPr>
          <w:rFonts w:ascii="Times New Roman" w:hAnsi="Times New Roman" w:cs="Times New Roman"/>
          <w:sz w:val="24"/>
          <w:szCs w:val="24"/>
        </w:rPr>
        <w:t xml:space="preserve"> A H3N2, </w:t>
      </w:r>
      <w:r w:rsidR="006D7889" w:rsidRPr="00974F79">
        <w:rPr>
          <w:rFonts w:ascii="Times New Roman" w:hAnsi="Times New Roman" w:cs="Times New Roman"/>
          <w:sz w:val="24"/>
          <w:szCs w:val="24"/>
        </w:rPr>
        <w:t xml:space="preserve"> nenhum óbito pela doença.</w:t>
      </w:r>
    </w:p>
    <w:p w:rsidR="00BC0886" w:rsidRDefault="00BC0886" w:rsidP="00BC0886">
      <w:pPr>
        <w:pStyle w:val="Cabealho"/>
        <w:rPr>
          <w:color w:val="000000" w:themeColor="text1"/>
          <w:sz w:val="24"/>
        </w:rPr>
      </w:pPr>
    </w:p>
    <w:p w:rsidR="001B1354" w:rsidRDefault="001B1354" w:rsidP="007E380B">
      <w:pPr>
        <w:jc w:val="right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1B1354" w:rsidRPr="006131E4" w:rsidRDefault="001B1354" w:rsidP="001B135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31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Coronavírus</w:t>
      </w:r>
    </w:p>
    <w:p w:rsidR="008220A7" w:rsidRPr="006131E4" w:rsidRDefault="001B1354" w:rsidP="001B135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1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 29 de dezembro de 2019, um hospital em Wuhan admitiu quatro pessoas com pneumonia e reconheceu que as quatro haviam trabalhado no Mercado Atacadista de Frutos do Mar de Huanan, que vende aves vivas, produtos aquáticos e vários tipos de animais selvagens ao público. O hospital relatou essa ocorrência ao Centro de Controle de Doenças (CDC-China) e os epidemiologistas de campo da China (FETP-China) encontraram pacientes adicionais vinculados ao mercado e, em 30 de dezembro, as autoridades de saúde da província de Hubei notificaram esse cluster ao CDC da China. A partir desse momento uma série de ações </w:t>
      </w:r>
      <w:r w:rsidR="006D7889" w:rsidRPr="006131E4">
        <w:rPr>
          <w:rFonts w:ascii="Times New Roman" w:hAnsi="Times New Roman" w:cs="Times New Roman"/>
          <w:color w:val="000000" w:themeColor="text1"/>
          <w:sz w:val="24"/>
          <w:szCs w:val="24"/>
        </w:rPr>
        <w:t>foi adotada</w:t>
      </w:r>
      <w:r w:rsidRPr="006131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culminando com a ativação no dia 22 de janeiro de 2020 do Centro de Operações de Emergência em Saúde Pública (COE-COVID-19), do Ministério da Saúde (MS) coordenado pela Secretaria de Vigilância em Saúde (SVS), com o objetivo de nortear a atuação do MS na resposta à possível emergência de saúde pública, buscando uma atuação coordenada no âmbito do SUS. Em Araçatuba, o </w:t>
      </w:r>
      <w:r w:rsidR="009473E4" w:rsidRPr="006131E4">
        <w:rPr>
          <w:rFonts w:ascii="Times New Roman" w:hAnsi="Times New Roman" w:cs="Times New Roman"/>
          <w:color w:val="000000" w:themeColor="text1"/>
          <w:sz w:val="24"/>
          <w:szCs w:val="24"/>
        </w:rPr>
        <w:t>primeiro caso</w:t>
      </w:r>
      <w:r w:rsidRPr="006131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confirmado d</w:t>
      </w:r>
      <w:r w:rsidR="009473E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6131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Covid-19 foi registrado em 18/03/2020</w:t>
      </w:r>
      <w:r w:rsidR="00FE2CCF" w:rsidRPr="006131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</w:t>
      </w:r>
      <w:r w:rsidRPr="006131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até a </w:t>
      </w:r>
      <w:r w:rsidR="002F5CBB">
        <w:rPr>
          <w:rFonts w:ascii="Times New Roman" w:hAnsi="Times New Roman" w:cs="Times New Roman"/>
          <w:color w:val="000000" w:themeColor="text1"/>
          <w:sz w:val="24"/>
          <w:szCs w:val="24"/>
        </w:rPr>
        <w:t>22/07/2021</w:t>
      </w:r>
      <w:r w:rsidRPr="006131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registramos um total de </w:t>
      </w:r>
      <w:r w:rsidR="002F5CBB">
        <w:rPr>
          <w:rFonts w:ascii="Times New Roman" w:hAnsi="Times New Roman" w:cs="Times New Roman"/>
          <w:color w:val="000000" w:themeColor="text1"/>
          <w:sz w:val="24"/>
          <w:szCs w:val="24"/>
        </w:rPr>
        <w:t>26.453</w:t>
      </w:r>
      <w:r w:rsidRPr="006131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casos confirmados da doença e </w:t>
      </w:r>
      <w:r w:rsidR="002F5CBB">
        <w:rPr>
          <w:rFonts w:ascii="Times New Roman" w:hAnsi="Times New Roman" w:cs="Times New Roman"/>
          <w:color w:val="000000" w:themeColor="text1"/>
          <w:sz w:val="24"/>
          <w:szCs w:val="24"/>
        </w:rPr>
        <w:t>799</w:t>
      </w:r>
      <w:r w:rsidRPr="006131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óbitos. O município adoto</w:t>
      </w:r>
      <w:r w:rsidR="002F5CBB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6131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5CBB">
        <w:rPr>
          <w:rFonts w:ascii="Times New Roman" w:hAnsi="Times New Roman" w:cs="Times New Roman"/>
          <w:color w:val="000000" w:themeColor="text1"/>
          <w:sz w:val="24"/>
          <w:szCs w:val="24"/>
        </w:rPr>
        <w:t>tod</w:t>
      </w:r>
      <w:r w:rsidRPr="006131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</w:t>
      </w:r>
      <w:r w:rsidR="002F5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</w:t>
      </w:r>
      <w:r w:rsidRPr="006131E4">
        <w:rPr>
          <w:rFonts w:ascii="Times New Roman" w:hAnsi="Times New Roman" w:cs="Times New Roman"/>
          <w:color w:val="000000" w:themeColor="text1"/>
          <w:sz w:val="24"/>
          <w:szCs w:val="24"/>
        </w:rPr>
        <w:t>recomendações do Ministério da Saúde</w:t>
      </w:r>
      <w:r w:rsidR="002F5CBB">
        <w:rPr>
          <w:rFonts w:ascii="Times New Roman" w:hAnsi="Times New Roman" w:cs="Times New Roman"/>
          <w:color w:val="000000" w:themeColor="text1"/>
          <w:sz w:val="24"/>
          <w:szCs w:val="24"/>
        </w:rPr>
        <w:t>, mantém</w:t>
      </w:r>
      <w:r w:rsidRPr="006131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constituído o COE</w:t>
      </w:r>
      <w:r w:rsidR="009E4C50" w:rsidRPr="006131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MUNICIPAL</w:t>
      </w:r>
      <w:r w:rsidRPr="006131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(Centro de Operações de Emergência em Saúde Pública),</w:t>
      </w:r>
      <w:r w:rsidR="009E4C50" w:rsidRPr="006131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20A7" w:rsidRPr="006131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tendo </w:t>
      </w:r>
      <w:r w:rsidR="009E4C50" w:rsidRPr="006131E4">
        <w:rPr>
          <w:rFonts w:ascii="Times New Roman" w:hAnsi="Times New Roman" w:cs="Times New Roman"/>
          <w:color w:val="000000" w:themeColor="text1"/>
          <w:sz w:val="24"/>
          <w:szCs w:val="24"/>
        </w:rPr>
        <w:t>com</w:t>
      </w:r>
      <w:r w:rsidR="008220A7" w:rsidRPr="006131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principal </w:t>
      </w:r>
      <w:r w:rsidR="009E4C50" w:rsidRPr="006131E4">
        <w:rPr>
          <w:rFonts w:ascii="Times New Roman" w:hAnsi="Times New Roman" w:cs="Times New Roman"/>
          <w:color w:val="000000" w:themeColor="text1"/>
          <w:sz w:val="24"/>
          <w:szCs w:val="24"/>
        </w:rPr>
        <w:t>objetivo</w:t>
      </w:r>
      <w:r w:rsidR="008220A7" w:rsidRPr="006131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E4C50" w:rsidRPr="006131E4">
        <w:rPr>
          <w:rFonts w:ascii="Times New Roman" w:hAnsi="Times New Roman" w:cs="Times New Roman"/>
          <w:color w:val="000000" w:themeColor="text1"/>
          <w:sz w:val="24"/>
          <w:szCs w:val="24"/>
        </w:rPr>
        <w:t>descrever as ações e as estratégias de preparação, precaução, prevenção, proteção e prontidão, a fim de conter e mitigar os impactos da introdução da infecção humana pelo novo coronavírus</w:t>
      </w:r>
      <w:r w:rsidR="00B02B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E4C50" w:rsidRPr="006131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2BA8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6131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uas atividades deram </w:t>
      </w:r>
      <w:r w:rsidRPr="00033468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401BFD" w:rsidRPr="00033468">
        <w:rPr>
          <w:rFonts w:ascii="Times New Roman" w:hAnsi="Times New Roman" w:cs="Times New Roman"/>
          <w:color w:val="000000" w:themeColor="text1"/>
          <w:sz w:val="24"/>
          <w:szCs w:val="24"/>
        </w:rPr>
        <w:t>í</w:t>
      </w:r>
      <w:r w:rsidRPr="00033468">
        <w:rPr>
          <w:rFonts w:ascii="Times New Roman" w:hAnsi="Times New Roman" w:cs="Times New Roman"/>
          <w:color w:val="000000" w:themeColor="text1"/>
          <w:sz w:val="24"/>
          <w:szCs w:val="24"/>
        </w:rPr>
        <w:t>cio</w:t>
      </w:r>
      <w:r w:rsidRPr="006131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 11 de março de 2020</w:t>
      </w:r>
      <w:r w:rsidR="009E4C50" w:rsidRPr="006131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5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se mantém ativo </w:t>
      </w:r>
      <w:r w:rsidR="009E4C50" w:rsidRPr="006131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 o monitoramento dos casos, </w:t>
      </w:r>
      <w:r w:rsidR="009E4C50" w:rsidRPr="00033468">
        <w:rPr>
          <w:rFonts w:ascii="Times New Roman" w:hAnsi="Times New Roman" w:cs="Times New Roman"/>
          <w:color w:val="000000" w:themeColor="text1"/>
          <w:sz w:val="24"/>
          <w:szCs w:val="24"/>
        </w:rPr>
        <w:t>do ac</w:t>
      </w:r>
      <w:r w:rsidR="00B02BA8" w:rsidRPr="00033468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9E4C50" w:rsidRPr="00033468">
        <w:rPr>
          <w:rFonts w:ascii="Times New Roman" w:hAnsi="Times New Roman" w:cs="Times New Roman"/>
          <w:color w:val="000000" w:themeColor="text1"/>
          <w:sz w:val="24"/>
          <w:szCs w:val="24"/>
        </w:rPr>
        <w:t>mpa</w:t>
      </w:r>
      <w:r w:rsidR="00B02BA8" w:rsidRPr="00033468">
        <w:rPr>
          <w:rFonts w:ascii="Times New Roman" w:hAnsi="Times New Roman" w:cs="Times New Roman"/>
          <w:color w:val="000000" w:themeColor="text1"/>
          <w:sz w:val="24"/>
          <w:szCs w:val="24"/>
        </w:rPr>
        <w:t>nha</w:t>
      </w:r>
      <w:r w:rsidR="009E4C50" w:rsidRPr="00033468">
        <w:rPr>
          <w:rFonts w:ascii="Times New Roman" w:hAnsi="Times New Roman" w:cs="Times New Roman"/>
          <w:color w:val="000000" w:themeColor="text1"/>
          <w:sz w:val="24"/>
          <w:szCs w:val="24"/>
        </w:rPr>
        <w:t>mento das Síndromes Gripais (SG) e das notificações Síndrome Respiratória</w:t>
      </w:r>
      <w:r w:rsidR="009E4C50" w:rsidRPr="006131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Aguda Grave (SRAG),  </w:t>
      </w:r>
      <w:r w:rsidR="002F5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investigações de óbitos e </w:t>
      </w:r>
      <w:r w:rsidR="009E4C50" w:rsidRPr="006131E4">
        <w:rPr>
          <w:rFonts w:ascii="Times New Roman" w:hAnsi="Times New Roman" w:cs="Times New Roman"/>
          <w:color w:val="000000" w:themeColor="text1"/>
          <w:sz w:val="24"/>
          <w:szCs w:val="24"/>
        </w:rPr>
        <w:t>avaliação de risco</w:t>
      </w:r>
      <w:r w:rsidR="002F5CBB">
        <w:rPr>
          <w:rFonts w:ascii="Times New Roman" w:hAnsi="Times New Roman" w:cs="Times New Roman"/>
          <w:color w:val="000000" w:themeColor="text1"/>
          <w:sz w:val="24"/>
          <w:szCs w:val="24"/>
        </w:rPr>
        <w:t>, dando apoio as equipes</w:t>
      </w:r>
      <w:r w:rsidR="009E4C50" w:rsidRPr="006131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nas tomadas de decisão.</w:t>
      </w:r>
      <w:r w:rsidR="00055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57B2" w:rsidRPr="003D7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 janeiro de 2021 iniciamos a vacinação contra a Covid-19, </w:t>
      </w:r>
      <w:r w:rsidR="007D39E9" w:rsidRPr="003D7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até a semana 30 de 2022, </w:t>
      </w:r>
      <w:r w:rsidR="000557B2" w:rsidRPr="003D7F49">
        <w:rPr>
          <w:rFonts w:ascii="Times New Roman" w:hAnsi="Times New Roman" w:cs="Times New Roman"/>
          <w:color w:val="000000" w:themeColor="text1"/>
          <w:sz w:val="24"/>
          <w:szCs w:val="24"/>
        </w:rPr>
        <w:t>imunizamos 93% da nossa população com a primeira dose da vacina e 90% com a segunda dose.</w:t>
      </w:r>
    </w:p>
    <w:p w:rsidR="001B1354" w:rsidRPr="006131E4" w:rsidRDefault="001B1354" w:rsidP="001B135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1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33468">
        <w:rPr>
          <w:rFonts w:ascii="Times New Roman" w:hAnsi="Times New Roman" w:cs="Times New Roman"/>
          <w:color w:val="000000" w:themeColor="text1"/>
          <w:sz w:val="24"/>
          <w:szCs w:val="24"/>
        </w:rPr>
        <w:t>Segue</w:t>
      </w:r>
      <w:r w:rsidR="006A149C" w:rsidRPr="00033468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033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abaixo</w:t>
      </w:r>
      <w:r w:rsidRPr="006131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 dados e gráficos construídos e acompanhados semanalmente pelas equipes</w:t>
      </w:r>
      <w:r w:rsidR="00055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também a cobertura vacinal por faixa etária</w:t>
      </w:r>
      <w:r w:rsidRPr="006131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220A7" w:rsidRDefault="00974F79" w:rsidP="006131E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4F7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t-BR"/>
        </w:rPr>
        <w:lastRenderedPageBreak/>
        <w:drawing>
          <wp:inline distT="0" distB="0" distL="0" distR="0">
            <wp:extent cx="6010275" cy="3810000"/>
            <wp:effectExtent l="19050" t="0" r="9525" b="0"/>
            <wp:docPr id="15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0557B2" w:rsidRDefault="000557B2" w:rsidP="006131E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57B2" w:rsidRDefault="00974F79" w:rsidP="006131E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4F7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6086475" cy="4181475"/>
            <wp:effectExtent l="19050" t="0" r="9525" b="0"/>
            <wp:docPr id="18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7F71B5" w:rsidRPr="001B1354" w:rsidRDefault="00C07CD6" w:rsidP="001B135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7CD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t-BR"/>
        </w:rPr>
        <w:lastRenderedPageBreak/>
        <w:drawing>
          <wp:inline distT="0" distB="0" distL="0" distR="0">
            <wp:extent cx="6210300" cy="3752850"/>
            <wp:effectExtent l="19050" t="0" r="19050" b="0"/>
            <wp:docPr id="20" name="Gráfico 3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3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1B1354" w:rsidRDefault="001B1354" w:rsidP="007E380B">
      <w:pPr>
        <w:jc w:val="right"/>
        <w:rPr>
          <w:rFonts w:ascii="Times New Roman" w:hAnsi="Times New Roman" w:cs="Times New Roman"/>
          <w:b/>
          <w:noProof/>
          <w:color w:val="000000" w:themeColor="text1"/>
          <w:sz w:val="18"/>
          <w:szCs w:val="18"/>
          <w:lang w:eastAsia="pt-BR"/>
        </w:rPr>
      </w:pPr>
    </w:p>
    <w:p w:rsidR="006D7889" w:rsidRDefault="006D7889" w:rsidP="008E71BB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178"/>
        <w:tblOverlap w:val="never"/>
        <w:tblW w:w="10297" w:type="dxa"/>
        <w:tblCellMar>
          <w:left w:w="70" w:type="dxa"/>
          <w:right w:w="70" w:type="dxa"/>
        </w:tblCellMar>
        <w:tblLook w:val="04A0"/>
      </w:tblPr>
      <w:tblGrid>
        <w:gridCol w:w="3151"/>
        <w:gridCol w:w="420"/>
        <w:gridCol w:w="382"/>
        <w:gridCol w:w="300"/>
        <w:gridCol w:w="502"/>
        <w:gridCol w:w="319"/>
        <w:gridCol w:w="323"/>
        <w:gridCol w:w="202"/>
        <w:gridCol w:w="1089"/>
        <w:gridCol w:w="186"/>
        <w:gridCol w:w="489"/>
        <w:gridCol w:w="489"/>
        <w:gridCol w:w="186"/>
        <w:gridCol w:w="386"/>
        <w:gridCol w:w="367"/>
        <w:gridCol w:w="376"/>
        <w:gridCol w:w="377"/>
        <w:gridCol w:w="753"/>
      </w:tblGrid>
      <w:tr w:rsidR="00C07CD6" w:rsidRPr="00C07CD6" w:rsidTr="00C07CD6">
        <w:trPr>
          <w:trHeight w:val="316"/>
        </w:trPr>
        <w:tc>
          <w:tcPr>
            <w:tcW w:w="10297" w:type="dxa"/>
            <w:gridSpan w:val="18"/>
            <w:tcBorders>
              <w:top w:val="nil"/>
              <w:left w:val="nil"/>
              <w:bottom w:val="nil"/>
            </w:tcBorders>
            <w:shd w:val="clear" w:color="000000" w:fill="BFBFBF"/>
            <w:vAlign w:val="bottom"/>
            <w:hideMark/>
          </w:tcPr>
          <w:p w:rsidR="00C07CD6" w:rsidRPr="00C07CD6" w:rsidRDefault="00C07CD6" w:rsidP="00C07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07CD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CAMPANHA DE VACINAÇÃO CONTRA COVID - 19</w:t>
            </w:r>
          </w:p>
        </w:tc>
      </w:tr>
      <w:tr w:rsidR="00C07CD6" w:rsidRPr="00C07CD6" w:rsidTr="00A840B9">
        <w:trPr>
          <w:trHeight w:val="316"/>
        </w:trPr>
        <w:tc>
          <w:tcPr>
            <w:tcW w:w="1029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C07CD6" w:rsidRPr="00C07CD6" w:rsidRDefault="00C07CD6" w:rsidP="00C07CD6">
            <w:pPr>
              <w:spacing w:after="0" w:line="240" w:lineRule="auto"/>
              <w:ind w:right="-802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07C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Dados acumulados DE VACINADOS até 29/07/2022</w:t>
            </w:r>
            <w:r w:rsidRPr="00C07C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  <w:p w:rsidR="00C07CD6" w:rsidRPr="00C07CD6" w:rsidRDefault="00C07CD6" w:rsidP="00C07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07C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07CD6" w:rsidRPr="00C07CD6" w:rsidTr="00C07CD6">
        <w:trPr>
          <w:trHeight w:val="332"/>
        </w:trPr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D6" w:rsidRPr="00C07CD6" w:rsidRDefault="00C07CD6" w:rsidP="00C07C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D6" w:rsidRPr="00C07CD6" w:rsidRDefault="00C07CD6" w:rsidP="00C07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D6" w:rsidRPr="00C07CD6" w:rsidRDefault="00C07CD6" w:rsidP="00C07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D6" w:rsidRPr="00C07CD6" w:rsidRDefault="00C07CD6" w:rsidP="00C07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D6" w:rsidRPr="00C07CD6" w:rsidRDefault="00C07CD6" w:rsidP="00C07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D6" w:rsidRPr="00C07CD6" w:rsidRDefault="00C07CD6" w:rsidP="00C07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D6" w:rsidRPr="00C07CD6" w:rsidRDefault="00C07CD6" w:rsidP="00C07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D6" w:rsidRPr="00C07CD6" w:rsidRDefault="00C07CD6" w:rsidP="00C07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D6" w:rsidRPr="00C07CD6" w:rsidRDefault="00C07CD6" w:rsidP="00C07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D6" w:rsidRPr="00C07CD6" w:rsidRDefault="00C07CD6" w:rsidP="00C07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D6" w:rsidRPr="00C07CD6" w:rsidRDefault="00C07CD6" w:rsidP="00C07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D6" w:rsidRPr="00C07CD6" w:rsidRDefault="00C07CD6" w:rsidP="00C07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D6" w:rsidRPr="00C07CD6" w:rsidRDefault="00C07CD6" w:rsidP="00C07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D6" w:rsidRPr="00C07CD6" w:rsidRDefault="00C07CD6" w:rsidP="00C07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D6" w:rsidRPr="00C07CD6" w:rsidRDefault="00C07CD6" w:rsidP="00C07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D6" w:rsidRPr="00C07CD6" w:rsidRDefault="00C07CD6" w:rsidP="00C07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D6" w:rsidRPr="00C07CD6" w:rsidRDefault="00C07CD6" w:rsidP="00C07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07CD6" w:rsidRPr="00C07CD6" w:rsidTr="00C07CD6">
        <w:trPr>
          <w:trHeight w:val="332"/>
        </w:trPr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7CD6" w:rsidRPr="00C07CD6" w:rsidRDefault="00C07CD6" w:rsidP="00C07C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07CD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noWrap/>
            <w:vAlign w:val="center"/>
            <w:hideMark/>
          </w:tcPr>
          <w:p w:rsidR="00C07CD6" w:rsidRPr="00C07CD6" w:rsidRDefault="00C07CD6" w:rsidP="00C07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07CD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VACIVIDA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CD6" w:rsidRPr="00C07CD6" w:rsidRDefault="00C07CD6" w:rsidP="00C07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noWrap/>
            <w:vAlign w:val="center"/>
            <w:hideMark/>
          </w:tcPr>
          <w:p w:rsidR="00C07CD6" w:rsidRPr="00C07CD6" w:rsidRDefault="00C07CD6" w:rsidP="00C07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07CD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POPULAÇÃO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CD6" w:rsidRPr="00C07CD6" w:rsidRDefault="00C07CD6" w:rsidP="00C07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2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noWrap/>
            <w:vAlign w:val="center"/>
            <w:hideMark/>
          </w:tcPr>
          <w:p w:rsidR="00C07CD6" w:rsidRPr="00C07CD6" w:rsidRDefault="00C07CD6" w:rsidP="00C07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07CD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PORCENTAGEM</w:t>
            </w:r>
          </w:p>
        </w:tc>
      </w:tr>
      <w:tr w:rsidR="00C07CD6" w:rsidRPr="00C07CD6" w:rsidTr="00C07CD6">
        <w:trPr>
          <w:trHeight w:val="332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7CD6" w:rsidRPr="00C07CD6" w:rsidRDefault="00C07CD6" w:rsidP="00C07C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07CD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POPULAÇÃO GERAL (FAIXA ETÁRIA)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C07CD6" w:rsidRPr="00C07CD6" w:rsidRDefault="00C07CD6" w:rsidP="00C07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07CD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1ª DOSE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C07CD6" w:rsidRPr="00C07CD6" w:rsidRDefault="00C07CD6" w:rsidP="00C07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07CD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2ª DOSE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C07CD6" w:rsidRPr="00C07CD6" w:rsidRDefault="00C07CD6" w:rsidP="00C07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07CD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BR"/>
              </w:rPr>
              <w:t>DOSE ÚNICA</w:t>
            </w:r>
          </w:p>
        </w:tc>
        <w:tc>
          <w:tcPr>
            <w:tcW w:w="1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7CD6" w:rsidRPr="00C07CD6" w:rsidRDefault="00C07CD6" w:rsidP="00C07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07CD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BR"/>
              </w:rPr>
              <w:t>DOSE ADICIONAL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CD6" w:rsidRPr="00C07CD6" w:rsidRDefault="00C07CD6" w:rsidP="00C07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C07CD6" w:rsidRPr="00C07CD6" w:rsidRDefault="00C07CD6" w:rsidP="00C07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07CD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POPULAÇÃO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CD6" w:rsidRPr="00C07CD6" w:rsidRDefault="00C07CD6" w:rsidP="00C07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C07CD6" w:rsidRPr="00C07CD6" w:rsidRDefault="00C07CD6" w:rsidP="00C07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07CD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1ª DOSE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C07CD6" w:rsidRPr="00C07CD6" w:rsidRDefault="00C07CD6" w:rsidP="00C07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07CD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2ª DOSE E DU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07CD6" w:rsidRPr="00C07CD6" w:rsidRDefault="00C07CD6" w:rsidP="00C07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07CD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D. ADIC.</w:t>
            </w:r>
          </w:p>
        </w:tc>
      </w:tr>
      <w:tr w:rsidR="00C07CD6" w:rsidRPr="00C07CD6" w:rsidTr="00C07CD6">
        <w:trPr>
          <w:trHeight w:val="332"/>
        </w:trPr>
        <w:tc>
          <w:tcPr>
            <w:tcW w:w="31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D6" w:rsidRPr="00C07CD6" w:rsidRDefault="00C07CD6" w:rsidP="00C07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07CD6">
              <w:rPr>
                <w:rFonts w:ascii="Calibri" w:eastAsia="Times New Roman" w:hAnsi="Calibri" w:cs="Times New Roman"/>
                <w:color w:val="000000"/>
                <w:lang w:eastAsia="pt-BR"/>
              </w:rPr>
              <w:t>&gt; 90 anos</w:t>
            </w:r>
          </w:p>
        </w:tc>
        <w:tc>
          <w:tcPr>
            <w:tcW w:w="80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CD6" w:rsidRPr="00C07CD6" w:rsidRDefault="00C07CD6" w:rsidP="00C07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07CD6">
              <w:rPr>
                <w:rFonts w:ascii="Calibri" w:eastAsia="Times New Roman" w:hAnsi="Calibri" w:cs="Times New Roman"/>
                <w:color w:val="000000"/>
                <w:lang w:eastAsia="pt-BR"/>
              </w:rPr>
              <w:t>992</w:t>
            </w:r>
          </w:p>
        </w:tc>
        <w:tc>
          <w:tcPr>
            <w:tcW w:w="80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CD6" w:rsidRPr="00C07CD6" w:rsidRDefault="00C07CD6" w:rsidP="00C07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07CD6">
              <w:rPr>
                <w:rFonts w:ascii="Calibri" w:eastAsia="Times New Roman" w:hAnsi="Calibri" w:cs="Times New Roman"/>
                <w:color w:val="000000"/>
                <w:lang w:eastAsia="pt-BR"/>
              </w:rPr>
              <w:t>954</w:t>
            </w:r>
          </w:p>
        </w:tc>
        <w:tc>
          <w:tcPr>
            <w:tcW w:w="84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CD6" w:rsidRPr="00C07CD6" w:rsidRDefault="00C07CD6" w:rsidP="00C07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07CD6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CD6" w:rsidRPr="00C07CD6" w:rsidRDefault="00C07CD6" w:rsidP="00C07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07CD6">
              <w:rPr>
                <w:rFonts w:ascii="Calibri" w:eastAsia="Times New Roman" w:hAnsi="Calibri" w:cs="Times New Roman"/>
                <w:color w:val="000000"/>
                <w:lang w:eastAsia="pt-BR"/>
              </w:rPr>
              <w:t>1.257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CD6" w:rsidRPr="00C07CD6" w:rsidRDefault="00C07CD6" w:rsidP="00C07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CD6" w:rsidRPr="00C07CD6" w:rsidRDefault="00C07CD6" w:rsidP="00C07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07CD6">
              <w:rPr>
                <w:rFonts w:ascii="Calibri" w:eastAsia="Times New Roman" w:hAnsi="Calibri" w:cs="Times New Roman"/>
                <w:color w:val="000000"/>
                <w:lang w:eastAsia="pt-BR"/>
              </w:rPr>
              <w:t>1.211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CD6" w:rsidRPr="00C07CD6" w:rsidRDefault="00C07CD6" w:rsidP="00C07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5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CD6" w:rsidRPr="00C07CD6" w:rsidRDefault="00C07CD6" w:rsidP="00C07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07CD6">
              <w:rPr>
                <w:rFonts w:ascii="Calibri" w:eastAsia="Times New Roman" w:hAnsi="Calibri" w:cs="Times New Roman"/>
                <w:color w:val="000000"/>
                <w:lang w:eastAsia="pt-BR"/>
              </w:rPr>
              <w:t>81,92</w:t>
            </w:r>
          </w:p>
        </w:tc>
        <w:tc>
          <w:tcPr>
            <w:tcW w:w="7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CD6" w:rsidRPr="00C07CD6" w:rsidRDefault="00C07CD6" w:rsidP="00C07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07CD6">
              <w:rPr>
                <w:rFonts w:ascii="Calibri" w:eastAsia="Times New Roman" w:hAnsi="Calibri" w:cs="Times New Roman"/>
                <w:color w:val="000000"/>
                <w:lang w:eastAsia="pt-BR"/>
              </w:rPr>
              <w:t>78,78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CD6" w:rsidRPr="00C07CD6" w:rsidRDefault="00C07CD6" w:rsidP="00C07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07CD6">
              <w:rPr>
                <w:rFonts w:ascii="Calibri" w:eastAsia="Times New Roman" w:hAnsi="Calibri" w:cs="Times New Roman"/>
                <w:color w:val="000000"/>
                <w:lang w:eastAsia="pt-BR"/>
              </w:rPr>
              <w:t>103,80</w:t>
            </w:r>
          </w:p>
        </w:tc>
      </w:tr>
      <w:tr w:rsidR="00C07CD6" w:rsidRPr="00C07CD6" w:rsidTr="00C07CD6">
        <w:trPr>
          <w:trHeight w:val="332"/>
        </w:trPr>
        <w:tc>
          <w:tcPr>
            <w:tcW w:w="3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D6" w:rsidRPr="00C07CD6" w:rsidRDefault="00C07CD6" w:rsidP="00C07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07CD6">
              <w:rPr>
                <w:rFonts w:ascii="Calibri" w:eastAsia="Times New Roman" w:hAnsi="Calibri" w:cs="Times New Roman"/>
                <w:color w:val="000000"/>
                <w:lang w:eastAsia="pt-BR"/>
              </w:rPr>
              <w:t>80 a 89 anos</w:t>
            </w:r>
          </w:p>
        </w:tc>
        <w:tc>
          <w:tcPr>
            <w:tcW w:w="80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CD6" w:rsidRPr="00C07CD6" w:rsidRDefault="00C07CD6" w:rsidP="00C07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07CD6">
              <w:rPr>
                <w:rFonts w:ascii="Calibri" w:eastAsia="Times New Roman" w:hAnsi="Calibri" w:cs="Times New Roman"/>
                <w:color w:val="000000"/>
                <w:lang w:eastAsia="pt-BR"/>
              </w:rPr>
              <w:t>5.127</w:t>
            </w:r>
          </w:p>
        </w:tc>
        <w:tc>
          <w:tcPr>
            <w:tcW w:w="80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CD6" w:rsidRPr="00C07CD6" w:rsidRDefault="00C07CD6" w:rsidP="00C07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07CD6">
              <w:rPr>
                <w:rFonts w:ascii="Calibri" w:eastAsia="Times New Roman" w:hAnsi="Calibri" w:cs="Times New Roman"/>
                <w:color w:val="000000"/>
                <w:lang w:eastAsia="pt-BR"/>
              </w:rPr>
              <w:t>4.918</w:t>
            </w:r>
          </w:p>
        </w:tc>
        <w:tc>
          <w:tcPr>
            <w:tcW w:w="84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CD6" w:rsidRPr="00C07CD6" w:rsidRDefault="00C07CD6" w:rsidP="00C07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07CD6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1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CD6" w:rsidRPr="00C07CD6" w:rsidRDefault="00C07CD6" w:rsidP="00C07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07CD6">
              <w:rPr>
                <w:rFonts w:ascii="Calibri" w:eastAsia="Times New Roman" w:hAnsi="Calibri" w:cs="Times New Roman"/>
                <w:color w:val="000000"/>
                <w:lang w:eastAsia="pt-BR"/>
              </w:rPr>
              <w:t>7.347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D6" w:rsidRPr="00C07CD6" w:rsidRDefault="00C07CD6" w:rsidP="00C07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7CD6" w:rsidRPr="00C07CD6" w:rsidRDefault="00C07CD6" w:rsidP="00C07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07CD6">
              <w:rPr>
                <w:rFonts w:ascii="Calibri" w:eastAsia="Times New Roman" w:hAnsi="Calibri" w:cs="Times New Roman"/>
                <w:color w:val="000000"/>
                <w:lang w:eastAsia="pt-BR"/>
              </w:rPr>
              <w:t>4.754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D6" w:rsidRPr="00C07CD6" w:rsidRDefault="00C07CD6" w:rsidP="00C07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CD6" w:rsidRPr="00C07CD6" w:rsidRDefault="00C07CD6" w:rsidP="00C07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07CD6">
              <w:rPr>
                <w:rFonts w:ascii="Calibri" w:eastAsia="Times New Roman" w:hAnsi="Calibri" w:cs="Times New Roman"/>
                <w:color w:val="000000"/>
                <w:lang w:eastAsia="pt-BR"/>
              </w:rPr>
              <w:t>107,85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CD6" w:rsidRPr="00C07CD6" w:rsidRDefault="00C07CD6" w:rsidP="00C07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07CD6">
              <w:rPr>
                <w:rFonts w:ascii="Calibri" w:eastAsia="Times New Roman" w:hAnsi="Calibri" w:cs="Times New Roman"/>
                <w:color w:val="000000"/>
                <w:lang w:eastAsia="pt-BR"/>
              </w:rPr>
              <w:t>103,55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CD6" w:rsidRPr="00C07CD6" w:rsidRDefault="00C07CD6" w:rsidP="00C07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07CD6">
              <w:rPr>
                <w:rFonts w:ascii="Calibri" w:eastAsia="Times New Roman" w:hAnsi="Calibri" w:cs="Times New Roman"/>
                <w:color w:val="000000"/>
                <w:lang w:eastAsia="pt-BR"/>
              </w:rPr>
              <w:t>154,54</w:t>
            </w:r>
          </w:p>
        </w:tc>
      </w:tr>
      <w:tr w:rsidR="00C07CD6" w:rsidRPr="00C07CD6" w:rsidTr="00C07CD6">
        <w:trPr>
          <w:trHeight w:val="332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D6" w:rsidRPr="00C07CD6" w:rsidRDefault="00C07CD6" w:rsidP="00C07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07CD6">
              <w:rPr>
                <w:rFonts w:ascii="Calibri" w:eastAsia="Times New Roman" w:hAnsi="Calibri" w:cs="Times New Roman"/>
                <w:color w:val="000000"/>
                <w:lang w:eastAsia="pt-BR"/>
              </w:rPr>
              <w:t>70 a 79 anos</w:t>
            </w:r>
          </w:p>
        </w:tc>
        <w:tc>
          <w:tcPr>
            <w:tcW w:w="80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CD6" w:rsidRPr="00C07CD6" w:rsidRDefault="00C07CD6" w:rsidP="00C07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07CD6">
              <w:rPr>
                <w:rFonts w:ascii="Calibri" w:eastAsia="Times New Roman" w:hAnsi="Calibri" w:cs="Times New Roman"/>
                <w:color w:val="000000"/>
                <w:lang w:eastAsia="pt-BR"/>
              </w:rPr>
              <w:t>11.650</w:t>
            </w:r>
          </w:p>
        </w:tc>
        <w:tc>
          <w:tcPr>
            <w:tcW w:w="80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CD6" w:rsidRPr="00C07CD6" w:rsidRDefault="00C07CD6" w:rsidP="00C07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07CD6">
              <w:rPr>
                <w:rFonts w:ascii="Calibri" w:eastAsia="Times New Roman" w:hAnsi="Calibri" w:cs="Times New Roman"/>
                <w:color w:val="000000"/>
                <w:lang w:eastAsia="pt-BR"/>
              </w:rPr>
              <w:t>11.414</w:t>
            </w:r>
          </w:p>
        </w:tc>
        <w:tc>
          <w:tcPr>
            <w:tcW w:w="84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CD6" w:rsidRPr="00C07CD6" w:rsidRDefault="00C07CD6" w:rsidP="00C07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07CD6"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  <w:tc>
          <w:tcPr>
            <w:tcW w:w="1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CD6" w:rsidRPr="00C07CD6" w:rsidRDefault="00C07CD6" w:rsidP="00C07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07CD6">
              <w:rPr>
                <w:rFonts w:ascii="Calibri" w:eastAsia="Times New Roman" w:hAnsi="Calibri" w:cs="Times New Roman"/>
                <w:color w:val="000000"/>
                <w:lang w:eastAsia="pt-BR"/>
              </w:rPr>
              <w:t>17.642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D6" w:rsidRPr="00C07CD6" w:rsidRDefault="00C07CD6" w:rsidP="00C07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7CD6" w:rsidRPr="00C07CD6" w:rsidRDefault="00C07CD6" w:rsidP="00C07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07CD6">
              <w:rPr>
                <w:rFonts w:ascii="Calibri" w:eastAsia="Times New Roman" w:hAnsi="Calibri" w:cs="Times New Roman"/>
                <w:color w:val="000000"/>
                <w:lang w:eastAsia="pt-BR"/>
              </w:rPr>
              <w:t>11.152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D6" w:rsidRPr="00C07CD6" w:rsidRDefault="00C07CD6" w:rsidP="00C07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CD6" w:rsidRPr="00C07CD6" w:rsidRDefault="00C07CD6" w:rsidP="00C07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07CD6">
              <w:rPr>
                <w:rFonts w:ascii="Calibri" w:eastAsia="Times New Roman" w:hAnsi="Calibri" w:cs="Times New Roman"/>
                <w:color w:val="000000"/>
                <w:lang w:eastAsia="pt-BR"/>
              </w:rPr>
              <w:t>104,47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CD6" w:rsidRPr="00C07CD6" w:rsidRDefault="00C07CD6" w:rsidP="00C07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07CD6">
              <w:rPr>
                <w:rFonts w:ascii="Calibri" w:eastAsia="Times New Roman" w:hAnsi="Calibri" w:cs="Times New Roman"/>
                <w:color w:val="000000"/>
                <w:lang w:eastAsia="pt-BR"/>
              </w:rPr>
              <w:t>102,57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CD6" w:rsidRPr="00C07CD6" w:rsidRDefault="00C07CD6" w:rsidP="00C07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07CD6">
              <w:rPr>
                <w:rFonts w:ascii="Calibri" w:eastAsia="Times New Roman" w:hAnsi="Calibri" w:cs="Times New Roman"/>
                <w:color w:val="000000"/>
                <w:lang w:eastAsia="pt-BR"/>
              </w:rPr>
              <w:t>158,20</w:t>
            </w:r>
          </w:p>
        </w:tc>
      </w:tr>
      <w:tr w:rsidR="00C07CD6" w:rsidRPr="00C07CD6" w:rsidTr="00C07CD6">
        <w:trPr>
          <w:trHeight w:val="332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D6" w:rsidRPr="00C07CD6" w:rsidRDefault="00C07CD6" w:rsidP="00C07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07CD6">
              <w:rPr>
                <w:rFonts w:ascii="Calibri" w:eastAsia="Times New Roman" w:hAnsi="Calibri" w:cs="Times New Roman"/>
                <w:color w:val="000000"/>
                <w:lang w:eastAsia="pt-BR"/>
              </w:rPr>
              <w:t>60 a 69 anos</w:t>
            </w:r>
          </w:p>
        </w:tc>
        <w:tc>
          <w:tcPr>
            <w:tcW w:w="80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CD6" w:rsidRPr="00C07CD6" w:rsidRDefault="00C07CD6" w:rsidP="00C07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07CD6">
              <w:rPr>
                <w:rFonts w:ascii="Calibri" w:eastAsia="Times New Roman" w:hAnsi="Calibri" w:cs="Times New Roman"/>
                <w:color w:val="000000"/>
                <w:lang w:eastAsia="pt-BR"/>
              </w:rPr>
              <w:t>20.644</w:t>
            </w:r>
          </w:p>
        </w:tc>
        <w:tc>
          <w:tcPr>
            <w:tcW w:w="80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CD6" w:rsidRPr="00C07CD6" w:rsidRDefault="00C07CD6" w:rsidP="00C07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07CD6">
              <w:rPr>
                <w:rFonts w:ascii="Calibri" w:eastAsia="Times New Roman" w:hAnsi="Calibri" w:cs="Times New Roman"/>
                <w:color w:val="000000"/>
                <w:lang w:eastAsia="pt-BR"/>
              </w:rPr>
              <w:t>20.155</w:t>
            </w:r>
          </w:p>
        </w:tc>
        <w:tc>
          <w:tcPr>
            <w:tcW w:w="84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CD6" w:rsidRPr="00C07CD6" w:rsidRDefault="00C07CD6" w:rsidP="00C07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07CD6">
              <w:rPr>
                <w:rFonts w:ascii="Calibri" w:eastAsia="Times New Roman" w:hAnsi="Calibri" w:cs="Times New Roman"/>
                <w:color w:val="000000"/>
                <w:lang w:eastAsia="pt-BR"/>
              </w:rPr>
              <w:t>81</w:t>
            </w:r>
          </w:p>
        </w:tc>
        <w:tc>
          <w:tcPr>
            <w:tcW w:w="1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CD6" w:rsidRPr="00C07CD6" w:rsidRDefault="00C07CD6" w:rsidP="00C07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07CD6">
              <w:rPr>
                <w:rFonts w:ascii="Calibri" w:eastAsia="Times New Roman" w:hAnsi="Calibri" w:cs="Times New Roman"/>
                <w:color w:val="000000"/>
                <w:lang w:eastAsia="pt-BR"/>
              </w:rPr>
              <w:t>27.430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D6" w:rsidRPr="00C07CD6" w:rsidRDefault="00C07CD6" w:rsidP="00C07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7CD6" w:rsidRPr="00C07CD6" w:rsidRDefault="00C07CD6" w:rsidP="00C07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07CD6">
              <w:rPr>
                <w:rFonts w:ascii="Calibri" w:eastAsia="Times New Roman" w:hAnsi="Calibri" w:cs="Times New Roman"/>
                <w:color w:val="000000"/>
                <w:lang w:eastAsia="pt-BR"/>
              </w:rPr>
              <w:t>20.321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D6" w:rsidRPr="00C07CD6" w:rsidRDefault="00C07CD6" w:rsidP="00C07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CD6" w:rsidRPr="00C07CD6" w:rsidRDefault="00C07CD6" w:rsidP="00C07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07CD6">
              <w:rPr>
                <w:rFonts w:ascii="Calibri" w:eastAsia="Times New Roman" w:hAnsi="Calibri" w:cs="Times New Roman"/>
                <w:color w:val="000000"/>
                <w:lang w:eastAsia="pt-BR"/>
              </w:rPr>
              <w:t>101,59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CD6" w:rsidRPr="00C07CD6" w:rsidRDefault="00C07CD6" w:rsidP="00C07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07CD6">
              <w:rPr>
                <w:rFonts w:ascii="Calibri" w:eastAsia="Times New Roman" w:hAnsi="Calibri" w:cs="Times New Roman"/>
                <w:color w:val="000000"/>
                <w:lang w:eastAsia="pt-BR"/>
              </w:rPr>
              <w:t>99,58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CD6" w:rsidRPr="00C07CD6" w:rsidRDefault="00C07CD6" w:rsidP="00C07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07CD6">
              <w:rPr>
                <w:rFonts w:ascii="Calibri" w:eastAsia="Times New Roman" w:hAnsi="Calibri" w:cs="Times New Roman"/>
                <w:color w:val="000000"/>
                <w:lang w:eastAsia="pt-BR"/>
              </w:rPr>
              <w:t>134,98</w:t>
            </w:r>
          </w:p>
        </w:tc>
      </w:tr>
      <w:tr w:rsidR="00C07CD6" w:rsidRPr="00C07CD6" w:rsidTr="00C07CD6">
        <w:trPr>
          <w:trHeight w:val="332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D6" w:rsidRPr="00C07CD6" w:rsidRDefault="00C07CD6" w:rsidP="00C07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07CD6">
              <w:rPr>
                <w:rFonts w:ascii="Calibri" w:eastAsia="Times New Roman" w:hAnsi="Calibri" w:cs="Times New Roman"/>
                <w:color w:val="000000"/>
                <w:lang w:eastAsia="pt-BR"/>
              </w:rPr>
              <w:t>50 a 59 anos</w:t>
            </w:r>
          </w:p>
        </w:tc>
        <w:tc>
          <w:tcPr>
            <w:tcW w:w="80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CD6" w:rsidRPr="00C07CD6" w:rsidRDefault="00C07CD6" w:rsidP="00C07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07CD6">
              <w:rPr>
                <w:rFonts w:ascii="Calibri" w:eastAsia="Times New Roman" w:hAnsi="Calibri" w:cs="Times New Roman"/>
                <w:color w:val="000000"/>
                <w:lang w:eastAsia="pt-BR"/>
              </w:rPr>
              <w:t>26.276</w:t>
            </w:r>
          </w:p>
        </w:tc>
        <w:tc>
          <w:tcPr>
            <w:tcW w:w="80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CD6" w:rsidRPr="00C07CD6" w:rsidRDefault="00C07CD6" w:rsidP="00C07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07CD6">
              <w:rPr>
                <w:rFonts w:ascii="Calibri" w:eastAsia="Times New Roman" w:hAnsi="Calibri" w:cs="Times New Roman"/>
                <w:color w:val="000000"/>
                <w:lang w:eastAsia="pt-BR"/>
              </w:rPr>
              <w:t>25.315</w:t>
            </w:r>
          </w:p>
        </w:tc>
        <w:tc>
          <w:tcPr>
            <w:tcW w:w="84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CD6" w:rsidRPr="00C07CD6" w:rsidRDefault="00C07CD6" w:rsidP="00C07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07CD6">
              <w:rPr>
                <w:rFonts w:ascii="Calibri" w:eastAsia="Times New Roman" w:hAnsi="Calibri" w:cs="Times New Roman"/>
                <w:color w:val="000000"/>
                <w:lang w:eastAsia="pt-BR"/>
              </w:rPr>
              <w:t>407</w:t>
            </w:r>
          </w:p>
        </w:tc>
        <w:tc>
          <w:tcPr>
            <w:tcW w:w="1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CD6" w:rsidRPr="00C07CD6" w:rsidRDefault="00C07CD6" w:rsidP="00C07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07CD6">
              <w:rPr>
                <w:rFonts w:ascii="Calibri" w:eastAsia="Times New Roman" w:hAnsi="Calibri" w:cs="Times New Roman"/>
                <w:color w:val="000000"/>
                <w:lang w:eastAsia="pt-BR"/>
              </w:rPr>
              <w:t>27.148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D6" w:rsidRPr="00C07CD6" w:rsidRDefault="00C07CD6" w:rsidP="00C07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7CD6" w:rsidRPr="00C07CD6" w:rsidRDefault="00C07CD6" w:rsidP="00C07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07CD6">
              <w:rPr>
                <w:rFonts w:ascii="Calibri" w:eastAsia="Times New Roman" w:hAnsi="Calibri" w:cs="Times New Roman"/>
                <w:color w:val="000000"/>
                <w:lang w:eastAsia="pt-BR"/>
              </w:rPr>
              <w:t>27.361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D6" w:rsidRPr="00C07CD6" w:rsidRDefault="00C07CD6" w:rsidP="00C07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CD6" w:rsidRPr="00C07CD6" w:rsidRDefault="00C07CD6" w:rsidP="00C07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07CD6">
              <w:rPr>
                <w:rFonts w:ascii="Calibri" w:eastAsia="Times New Roman" w:hAnsi="Calibri" w:cs="Times New Roman"/>
                <w:color w:val="000000"/>
                <w:lang w:eastAsia="pt-BR"/>
              </w:rPr>
              <w:t>96,03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CD6" w:rsidRPr="00C07CD6" w:rsidRDefault="00C07CD6" w:rsidP="00C07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07CD6">
              <w:rPr>
                <w:rFonts w:ascii="Calibri" w:eastAsia="Times New Roman" w:hAnsi="Calibri" w:cs="Times New Roman"/>
                <w:color w:val="000000"/>
                <w:lang w:eastAsia="pt-BR"/>
              </w:rPr>
              <w:t>94,01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CD6" w:rsidRPr="00C07CD6" w:rsidRDefault="00C07CD6" w:rsidP="00C07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07CD6">
              <w:rPr>
                <w:rFonts w:ascii="Calibri" w:eastAsia="Times New Roman" w:hAnsi="Calibri" w:cs="Times New Roman"/>
                <w:color w:val="000000"/>
                <w:lang w:eastAsia="pt-BR"/>
              </w:rPr>
              <w:t>99,22</w:t>
            </w:r>
          </w:p>
        </w:tc>
      </w:tr>
      <w:tr w:rsidR="00C07CD6" w:rsidRPr="00C07CD6" w:rsidTr="00C07CD6">
        <w:trPr>
          <w:trHeight w:val="332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D6" w:rsidRPr="00C07CD6" w:rsidRDefault="00C07CD6" w:rsidP="00C07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07CD6">
              <w:rPr>
                <w:rFonts w:ascii="Calibri" w:eastAsia="Times New Roman" w:hAnsi="Calibri" w:cs="Times New Roman"/>
                <w:color w:val="000000"/>
                <w:lang w:eastAsia="pt-BR"/>
              </w:rPr>
              <w:t>40 a 49 anos</w:t>
            </w:r>
          </w:p>
        </w:tc>
        <w:tc>
          <w:tcPr>
            <w:tcW w:w="80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CD6" w:rsidRPr="00C07CD6" w:rsidRDefault="00C07CD6" w:rsidP="00C07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07CD6">
              <w:rPr>
                <w:rFonts w:ascii="Calibri" w:eastAsia="Times New Roman" w:hAnsi="Calibri" w:cs="Times New Roman"/>
                <w:color w:val="000000"/>
                <w:lang w:eastAsia="pt-BR"/>
              </w:rPr>
              <w:t>27.090</w:t>
            </w:r>
          </w:p>
        </w:tc>
        <w:tc>
          <w:tcPr>
            <w:tcW w:w="80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CD6" w:rsidRPr="00C07CD6" w:rsidRDefault="00C07CD6" w:rsidP="00C07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07CD6">
              <w:rPr>
                <w:rFonts w:ascii="Calibri" w:eastAsia="Times New Roman" w:hAnsi="Calibri" w:cs="Times New Roman"/>
                <w:color w:val="000000"/>
                <w:lang w:eastAsia="pt-BR"/>
              </w:rPr>
              <w:t>26.022</w:t>
            </w:r>
          </w:p>
        </w:tc>
        <w:tc>
          <w:tcPr>
            <w:tcW w:w="84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CD6" w:rsidRPr="00C07CD6" w:rsidRDefault="00C07CD6" w:rsidP="00C07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07CD6">
              <w:rPr>
                <w:rFonts w:ascii="Calibri" w:eastAsia="Times New Roman" w:hAnsi="Calibri" w:cs="Times New Roman"/>
                <w:color w:val="000000"/>
                <w:lang w:eastAsia="pt-BR"/>
              </w:rPr>
              <w:t>2.458</w:t>
            </w:r>
          </w:p>
        </w:tc>
        <w:tc>
          <w:tcPr>
            <w:tcW w:w="1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CD6" w:rsidRPr="00C07CD6" w:rsidRDefault="00C07CD6" w:rsidP="00C07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07CD6">
              <w:rPr>
                <w:rFonts w:ascii="Calibri" w:eastAsia="Times New Roman" w:hAnsi="Calibri" w:cs="Times New Roman"/>
                <w:color w:val="000000"/>
                <w:lang w:eastAsia="pt-BR"/>
              </w:rPr>
              <w:t>25.136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D6" w:rsidRPr="00C07CD6" w:rsidRDefault="00C07CD6" w:rsidP="00C07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7CD6" w:rsidRPr="00C07CD6" w:rsidRDefault="00C07CD6" w:rsidP="00C07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07CD6">
              <w:rPr>
                <w:rFonts w:ascii="Calibri" w:eastAsia="Times New Roman" w:hAnsi="Calibri" w:cs="Times New Roman"/>
                <w:color w:val="000000"/>
                <w:lang w:eastAsia="pt-BR"/>
              </w:rPr>
              <w:t>29.955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D6" w:rsidRPr="00C07CD6" w:rsidRDefault="00C07CD6" w:rsidP="00C07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CD6" w:rsidRPr="00C07CD6" w:rsidRDefault="00C07CD6" w:rsidP="00C07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07CD6">
              <w:rPr>
                <w:rFonts w:ascii="Calibri" w:eastAsia="Times New Roman" w:hAnsi="Calibri" w:cs="Times New Roman"/>
                <w:color w:val="000000"/>
                <w:lang w:eastAsia="pt-BR"/>
              </w:rPr>
              <w:t>90,44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CD6" w:rsidRPr="00C07CD6" w:rsidRDefault="00C07CD6" w:rsidP="00C07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07CD6">
              <w:rPr>
                <w:rFonts w:ascii="Calibri" w:eastAsia="Times New Roman" w:hAnsi="Calibri" w:cs="Times New Roman"/>
                <w:color w:val="000000"/>
                <w:lang w:eastAsia="pt-BR"/>
              </w:rPr>
              <w:t>95,08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CD6" w:rsidRPr="00C07CD6" w:rsidRDefault="00C07CD6" w:rsidP="00C07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07CD6">
              <w:rPr>
                <w:rFonts w:ascii="Calibri" w:eastAsia="Times New Roman" w:hAnsi="Calibri" w:cs="Times New Roman"/>
                <w:color w:val="000000"/>
                <w:lang w:eastAsia="pt-BR"/>
              </w:rPr>
              <w:t>83,91</w:t>
            </w:r>
          </w:p>
        </w:tc>
      </w:tr>
      <w:tr w:rsidR="00C07CD6" w:rsidRPr="00C07CD6" w:rsidTr="00C07CD6">
        <w:trPr>
          <w:trHeight w:val="332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D6" w:rsidRPr="00C07CD6" w:rsidRDefault="00C07CD6" w:rsidP="00C07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07CD6">
              <w:rPr>
                <w:rFonts w:ascii="Calibri" w:eastAsia="Times New Roman" w:hAnsi="Calibri" w:cs="Times New Roman"/>
                <w:color w:val="000000"/>
                <w:lang w:eastAsia="pt-BR"/>
              </w:rPr>
              <w:t>30 a 39 anos</w:t>
            </w:r>
          </w:p>
        </w:tc>
        <w:tc>
          <w:tcPr>
            <w:tcW w:w="80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CD6" w:rsidRPr="00C07CD6" w:rsidRDefault="00C07CD6" w:rsidP="00C07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07CD6">
              <w:rPr>
                <w:rFonts w:ascii="Calibri" w:eastAsia="Times New Roman" w:hAnsi="Calibri" w:cs="Times New Roman"/>
                <w:color w:val="000000"/>
                <w:lang w:eastAsia="pt-BR"/>
              </w:rPr>
              <w:t>27.958</w:t>
            </w:r>
          </w:p>
        </w:tc>
        <w:tc>
          <w:tcPr>
            <w:tcW w:w="80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CD6" w:rsidRPr="00C07CD6" w:rsidRDefault="00C07CD6" w:rsidP="00C07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07CD6">
              <w:rPr>
                <w:rFonts w:ascii="Calibri" w:eastAsia="Times New Roman" w:hAnsi="Calibri" w:cs="Times New Roman"/>
                <w:color w:val="000000"/>
                <w:lang w:eastAsia="pt-BR"/>
              </w:rPr>
              <w:t>29.625</w:t>
            </w:r>
          </w:p>
        </w:tc>
        <w:tc>
          <w:tcPr>
            <w:tcW w:w="84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CD6" w:rsidRPr="00C07CD6" w:rsidRDefault="00C07CD6" w:rsidP="00C07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07CD6">
              <w:rPr>
                <w:rFonts w:ascii="Calibri" w:eastAsia="Times New Roman" w:hAnsi="Calibri" w:cs="Times New Roman"/>
                <w:color w:val="000000"/>
                <w:lang w:eastAsia="pt-BR"/>
              </w:rPr>
              <w:t>1.924</w:t>
            </w:r>
          </w:p>
        </w:tc>
        <w:tc>
          <w:tcPr>
            <w:tcW w:w="1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CD6" w:rsidRPr="00C07CD6" w:rsidRDefault="00C07CD6" w:rsidP="00C07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07CD6">
              <w:rPr>
                <w:rFonts w:ascii="Calibri" w:eastAsia="Times New Roman" w:hAnsi="Calibri" w:cs="Times New Roman"/>
                <w:color w:val="000000"/>
                <w:lang w:eastAsia="pt-BR"/>
              </w:rPr>
              <w:t>19.539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D6" w:rsidRPr="00C07CD6" w:rsidRDefault="00C07CD6" w:rsidP="00C07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7CD6" w:rsidRPr="00C07CD6" w:rsidRDefault="00C07CD6" w:rsidP="00C07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07CD6">
              <w:rPr>
                <w:rFonts w:ascii="Calibri" w:eastAsia="Times New Roman" w:hAnsi="Calibri" w:cs="Times New Roman"/>
                <w:color w:val="000000"/>
                <w:lang w:eastAsia="pt-BR"/>
              </w:rPr>
              <w:t>31.834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D6" w:rsidRPr="00C07CD6" w:rsidRDefault="00C07CD6" w:rsidP="00C07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CD6" w:rsidRPr="00C07CD6" w:rsidRDefault="00C07CD6" w:rsidP="00C07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07CD6">
              <w:rPr>
                <w:rFonts w:ascii="Calibri" w:eastAsia="Times New Roman" w:hAnsi="Calibri" w:cs="Times New Roman"/>
                <w:color w:val="000000"/>
                <w:lang w:eastAsia="pt-BR"/>
              </w:rPr>
              <w:t>87,82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CD6" w:rsidRPr="00C07CD6" w:rsidRDefault="00C07CD6" w:rsidP="00C07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07CD6">
              <w:rPr>
                <w:rFonts w:ascii="Calibri" w:eastAsia="Times New Roman" w:hAnsi="Calibri" w:cs="Times New Roman"/>
                <w:color w:val="000000"/>
                <w:lang w:eastAsia="pt-BR"/>
              </w:rPr>
              <w:t>99,10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CD6" w:rsidRPr="00C07CD6" w:rsidRDefault="00C07CD6" w:rsidP="00C07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07CD6">
              <w:rPr>
                <w:rFonts w:ascii="Calibri" w:eastAsia="Times New Roman" w:hAnsi="Calibri" w:cs="Times New Roman"/>
                <w:color w:val="000000"/>
                <w:lang w:eastAsia="pt-BR"/>
              </w:rPr>
              <w:t>61,38</w:t>
            </w:r>
          </w:p>
        </w:tc>
      </w:tr>
      <w:tr w:rsidR="00C07CD6" w:rsidRPr="00C07CD6" w:rsidTr="00C07CD6">
        <w:trPr>
          <w:trHeight w:val="332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D6" w:rsidRPr="00C07CD6" w:rsidRDefault="00C07CD6" w:rsidP="00C07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07CD6">
              <w:rPr>
                <w:rFonts w:ascii="Calibri" w:eastAsia="Times New Roman" w:hAnsi="Calibri" w:cs="Times New Roman"/>
                <w:color w:val="000000"/>
                <w:lang w:eastAsia="pt-BR"/>
              </w:rPr>
              <w:t>20 a 29 anos</w:t>
            </w:r>
          </w:p>
        </w:tc>
        <w:tc>
          <w:tcPr>
            <w:tcW w:w="80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CD6" w:rsidRPr="00C07CD6" w:rsidRDefault="00C07CD6" w:rsidP="00C07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07CD6">
              <w:rPr>
                <w:rFonts w:ascii="Calibri" w:eastAsia="Times New Roman" w:hAnsi="Calibri" w:cs="Times New Roman"/>
                <w:color w:val="000000"/>
                <w:lang w:eastAsia="pt-BR"/>
              </w:rPr>
              <w:t>27.984</w:t>
            </w:r>
          </w:p>
        </w:tc>
        <w:tc>
          <w:tcPr>
            <w:tcW w:w="80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CD6" w:rsidRPr="00C07CD6" w:rsidRDefault="00C07CD6" w:rsidP="00C07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07CD6">
              <w:rPr>
                <w:rFonts w:ascii="Calibri" w:eastAsia="Times New Roman" w:hAnsi="Calibri" w:cs="Times New Roman"/>
                <w:color w:val="000000"/>
                <w:lang w:eastAsia="pt-BR"/>
              </w:rPr>
              <w:t>26.439</w:t>
            </w:r>
          </w:p>
        </w:tc>
        <w:tc>
          <w:tcPr>
            <w:tcW w:w="84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CD6" w:rsidRPr="00C07CD6" w:rsidRDefault="00C07CD6" w:rsidP="00C07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07CD6">
              <w:rPr>
                <w:rFonts w:ascii="Calibri" w:eastAsia="Times New Roman" w:hAnsi="Calibri" w:cs="Times New Roman"/>
                <w:color w:val="000000"/>
                <w:lang w:eastAsia="pt-BR"/>
              </w:rPr>
              <w:t>140</w:t>
            </w:r>
          </w:p>
        </w:tc>
        <w:tc>
          <w:tcPr>
            <w:tcW w:w="1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CD6" w:rsidRPr="00C07CD6" w:rsidRDefault="00C07CD6" w:rsidP="00C07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07CD6">
              <w:rPr>
                <w:rFonts w:ascii="Calibri" w:eastAsia="Times New Roman" w:hAnsi="Calibri" w:cs="Times New Roman"/>
                <w:color w:val="000000"/>
                <w:lang w:eastAsia="pt-BR"/>
              </w:rPr>
              <w:t>14.762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D6" w:rsidRPr="00C07CD6" w:rsidRDefault="00C07CD6" w:rsidP="00C07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7CD6" w:rsidRPr="00C07CD6" w:rsidRDefault="00C07CD6" w:rsidP="00C07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07CD6">
              <w:rPr>
                <w:rFonts w:ascii="Calibri" w:eastAsia="Times New Roman" w:hAnsi="Calibri" w:cs="Times New Roman"/>
                <w:color w:val="000000"/>
                <w:lang w:eastAsia="pt-BR"/>
              </w:rPr>
              <w:t>26.775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D6" w:rsidRPr="00C07CD6" w:rsidRDefault="00C07CD6" w:rsidP="00C07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CD6" w:rsidRPr="00C07CD6" w:rsidRDefault="00C07CD6" w:rsidP="00C07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07CD6">
              <w:rPr>
                <w:rFonts w:ascii="Calibri" w:eastAsia="Times New Roman" w:hAnsi="Calibri" w:cs="Times New Roman"/>
                <w:color w:val="000000"/>
                <w:lang w:eastAsia="pt-BR"/>
              </w:rPr>
              <w:t>104,52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CD6" w:rsidRPr="00C07CD6" w:rsidRDefault="00C07CD6" w:rsidP="00C07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07CD6">
              <w:rPr>
                <w:rFonts w:ascii="Calibri" w:eastAsia="Times New Roman" w:hAnsi="Calibri" w:cs="Times New Roman"/>
                <w:color w:val="000000"/>
                <w:lang w:eastAsia="pt-BR"/>
              </w:rPr>
              <w:t>99,27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CD6" w:rsidRPr="00C07CD6" w:rsidRDefault="00C07CD6" w:rsidP="00C07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07CD6">
              <w:rPr>
                <w:rFonts w:ascii="Calibri" w:eastAsia="Times New Roman" w:hAnsi="Calibri" w:cs="Times New Roman"/>
                <w:color w:val="000000"/>
                <w:lang w:eastAsia="pt-BR"/>
              </w:rPr>
              <w:t>55,13</w:t>
            </w:r>
          </w:p>
        </w:tc>
      </w:tr>
      <w:tr w:rsidR="00C07CD6" w:rsidRPr="00C07CD6" w:rsidTr="00C07CD6">
        <w:trPr>
          <w:trHeight w:val="332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D6" w:rsidRPr="00C07CD6" w:rsidRDefault="00C07CD6" w:rsidP="00C07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07CD6">
              <w:rPr>
                <w:rFonts w:ascii="Calibri" w:eastAsia="Times New Roman" w:hAnsi="Calibri" w:cs="Times New Roman"/>
                <w:color w:val="000000"/>
                <w:lang w:eastAsia="pt-BR"/>
              </w:rPr>
              <w:t>18 a 19 anos</w:t>
            </w:r>
          </w:p>
        </w:tc>
        <w:tc>
          <w:tcPr>
            <w:tcW w:w="80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CD6" w:rsidRPr="00C07CD6" w:rsidRDefault="00C07CD6" w:rsidP="00C07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07CD6">
              <w:rPr>
                <w:rFonts w:ascii="Calibri" w:eastAsia="Times New Roman" w:hAnsi="Calibri" w:cs="Times New Roman"/>
                <w:color w:val="000000"/>
                <w:lang w:eastAsia="pt-BR"/>
              </w:rPr>
              <w:t>4.666</w:t>
            </w:r>
          </w:p>
        </w:tc>
        <w:tc>
          <w:tcPr>
            <w:tcW w:w="80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CD6" w:rsidRPr="00C07CD6" w:rsidRDefault="00C07CD6" w:rsidP="00C07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07CD6">
              <w:rPr>
                <w:rFonts w:ascii="Calibri" w:eastAsia="Times New Roman" w:hAnsi="Calibri" w:cs="Times New Roman"/>
                <w:color w:val="000000"/>
                <w:lang w:eastAsia="pt-BR"/>
              </w:rPr>
              <w:t>4.444</w:t>
            </w:r>
          </w:p>
        </w:tc>
        <w:tc>
          <w:tcPr>
            <w:tcW w:w="84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CD6" w:rsidRPr="00C07CD6" w:rsidRDefault="00C07CD6" w:rsidP="00C07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07CD6">
              <w:rPr>
                <w:rFonts w:ascii="Calibri" w:eastAsia="Times New Roman" w:hAnsi="Calibri" w:cs="Times New Roman"/>
                <w:color w:val="000000"/>
                <w:lang w:eastAsia="pt-BR"/>
              </w:rPr>
              <w:t>33</w:t>
            </w:r>
          </w:p>
        </w:tc>
        <w:tc>
          <w:tcPr>
            <w:tcW w:w="1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CD6" w:rsidRPr="00C07CD6" w:rsidRDefault="00C07CD6" w:rsidP="00C07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07CD6">
              <w:rPr>
                <w:rFonts w:ascii="Calibri" w:eastAsia="Times New Roman" w:hAnsi="Calibri" w:cs="Times New Roman"/>
                <w:color w:val="000000"/>
                <w:lang w:eastAsia="pt-BR"/>
              </w:rPr>
              <w:t>2.256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D6" w:rsidRPr="00C07CD6" w:rsidRDefault="00C07CD6" w:rsidP="00C07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7CD6" w:rsidRPr="00C07CD6" w:rsidRDefault="00C07CD6" w:rsidP="00C07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07CD6">
              <w:rPr>
                <w:rFonts w:ascii="Calibri" w:eastAsia="Times New Roman" w:hAnsi="Calibri" w:cs="Times New Roman"/>
                <w:color w:val="000000"/>
                <w:lang w:eastAsia="pt-BR"/>
              </w:rPr>
              <w:t>5.402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D6" w:rsidRPr="00C07CD6" w:rsidRDefault="00C07CD6" w:rsidP="00C07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CD6" w:rsidRPr="00C07CD6" w:rsidRDefault="00C07CD6" w:rsidP="00C07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07CD6">
              <w:rPr>
                <w:rFonts w:ascii="Calibri" w:eastAsia="Times New Roman" w:hAnsi="Calibri" w:cs="Times New Roman"/>
                <w:color w:val="000000"/>
                <w:lang w:eastAsia="pt-BR"/>
              </w:rPr>
              <w:t>86,38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CD6" w:rsidRPr="00C07CD6" w:rsidRDefault="00C07CD6" w:rsidP="00C07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07CD6">
              <w:rPr>
                <w:rFonts w:ascii="Calibri" w:eastAsia="Times New Roman" w:hAnsi="Calibri" w:cs="Times New Roman"/>
                <w:color w:val="000000"/>
                <w:lang w:eastAsia="pt-BR"/>
              </w:rPr>
              <w:t>82,88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CD6" w:rsidRPr="00C07CD6" w:rsidRDefault="00C07CD6" w:rsidP="00C07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07CD6">
              <w:rPr>
                <w:rFonts w:ascii="Calibri" w:eastAsia="Times New Roman" w:hAnsi="Calibri" w:cs="Times New Roman"/>
                <w:color w:val="000000"/>
                <w:lang w:eastAsia="pt-BR"/>
              </w:rPr>
              <w:t>41,76</w:t>
            </w:r>
          </w:p>
        </w:tc>
      </w:tr>
      <w:tr w:rsidR="00C07CD6" w:rsidRPr="00C07CD6" w:rsidTr="00C07CD6">
        <w:trPr>
          <w:trHeight w:val="332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D6" w:rsidRPr="00C07CD6" w:rsidRDefault="00C07CD6" w:rsidP="00C07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07CD6">
              <w:rPr>
                <w:rFonts w:ascii="Calibri" w:eastAsia="Times New Roman" w:hAnsi="Calibri" w:cs="Times New Roman"/>
                <w:color w:val="000000"/>
                <w:lang w:eastAsia="pt-BR"/>
              </w:rPr>
              <w:t>12 a &lt; de 18 anos</w:t>
            </w:r>
          </w:p>
        </w:tc>
        <w:tc>
          <w:tcPr>
            <w:tcW w:w="80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CD6" w:rsidRPr="00C07CD6" w:rsidRDefault="00C07CD6" w:rsidP="00C07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07CD6">
              <w:rPr>
                <w:rFonts w:ascii="Calibri" w:eastAsia="Times New Roman" w:hAnsi="Calibri" w:cs="Times New Roman"/>
                <w:color w:val="000000"/>
                <w:lang w:eastAsia="pt-BR"/>
              </w:rPr>
              <w:t>13.695</w:t>
            </w:r>
          </w:p>
        </w:tc>
        <w:tc>
          <w:tcPr>
            <w:tcW w:w="80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CD6" w:rsidRPr="00C07CD6" w:rsidRDefault="00C07CD6" w:rsidP="00C07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07CD6">
              <w:rPr>
                <w:rFonts w:ascii="Calibri" w:eastAsia="Times New Roman" w:hAnsi="Calibri" w:cs="Times New Roman"/>
                <w:color w:val="000000"/>
                <w:lang w:eastAsia="pt-BR"/>
              </w:rPr>
              <w:t>12.096</w:t>
            </w:r>
          </w:p>
        </w:tc>
        <w:tc>
          <w:tcPr>
            <w:tcW w:w="84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CD6" w:rsidRPr="00C07CD6" w:rsidRDefault="00C07CD6" w:rsidP="00C07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07CD6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CD6" w:rsidRPr="00C07CD6" w:rsidRDefault="00C07CD6" w:rsidP="00C07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07CD6">
              <w:rPr>
                <w:rFonts w:ascii="Calibri" w:eastAsia="Times New Roman" w:hAnsi="Calibri" w:cs="Times New Roman"/>
                <w:color w:val="000000"/>
                <w:lang w:eastAsia="pt-BR"/>
              </w:rPr>
              <w:t>2.703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D6" w:rsidRPr="00C07CD6" w:rsidRDefault="00C07CD6" w:rsidP="00C07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7CD6" w:rsidRPr="00C07CD6" w:rsidRDefault="00C07CD6" w:rsidP="00C07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07CD6">
              <w:rPr>
                <w:rFonts w:ascii="Calibri" w:eastAsia="Times New Roman" w:hAnsi="Calibri" w:cs="Times New Roman"/>
                <w:color w:val="000000"/>
                <w:lang w:eastAsia="pt-BR"/>
              </w:rPr>
              <w:t>16.051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D6" w:rsidRPr="00C07CD6" w:rsidRDefault="00C07CD6" w:rsidP="00C07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CD6" w:rsidRPr="00C07CD6" w:rsidRDefault="00C07CD6" w:rsidP="00C07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07CD6">
              <w:rPr>
                <w:rFonts w:ascii="Calibri" w:eastAsia="Times New Roman" w:hAnsi="Calibri" w:cs="Times New Roman"/>
                <w:color w:val="000000"/>
                <w:lang w:eastAsia="pt-BR"/>
              </w:rPr>
              <w:t>85,32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CD6" w:rsidRPr="00C07CD6" w:rsidRDefault="00C07CD6" w:rsidP="00C07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07CD6">
              <w:rPr>
                <w:rFonts w:ascii="Calibri" w:eastAsia="Times New Roman" w:hAnsi="Calibri" w:cs="Times New Roman"/>
                <w:color w:val="000000"/>
                <w:lang w:eastAsia="pt-BR"/>
              </w:rPr>
              <w:t>75,36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CD6" w:rsidRPr="00C07CD6" w:rsidRDefault="00C07CD6" w:rsidP="00C07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07CD6">
              <w:rPr>
                <w:rFonts w:ascii="Calibri" w:eastAsia="Times New Roman" w:hAnsi="Calibri" w:cs="Times New Roman"/>
                <w:color w:val="000000"/>
                <w:lang w:eastAsia="pt-BR"/>
              </w:rPr>
              <w:t>16,84</w:t>
            </w:r>
          </w:p>
        </w:tc>
      </w:tr>
      <w:tr w:rsidR="00C07CD6" w:rsidRPr="00C07CD6" w:rsidTr="00C07CD6">
        <w:trPr>
          <w:trHeight w:val="332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D6" w:rsidRPr="00C07CD6" w:rsidRDefault="00C07CD6" w:rsidP="00C07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07CD6">
              <w:rPr>
                <w:rFonts w:ascii="Calibri" w:eastAsia="Times New Roman" w:hAnsi="Calibri" w:cs="Times New Roman"/>
                <w:color w:val="000000"/>
                <w:lang w:eastAsia="pt-BR"/>
              </w:rPr>
              <w:t>5 a &lt; 12 anos</w:t>
            </w:r>
          </w:p>
        </w:tc>
        <w:tc>
          <w:tcPr>
            <w:tcW w:w="8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CD6" w:rsidRPr="00C07CD6" w:rsidRDefault="00C07CD6" w:rsidP="00C07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07CD6">
              <w:rPr>
                <w:rFonts w:ascii="Calibri" w:eastAsia="Times New Roman" w:hAnsi="Calibri" w:cs="Times New Roman"/>
                <w:color w:val="000000"/>
                <w:lang w:eastAsia="pt-BR"/>
              </w:rPr>
              <w:t>12.096</w:t>
            </w:r>
          </w:p>
        </w:tc>
        <w:tc>
          <w:tcPr>
            <w:tcW w:w="8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CD6" w:rsidRPr="00C07CD6" w:rsidRDefault="00C07CD6" w:rsidP="00C07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07CD6">
              <w:rPr>
                <w:rFonts w:ascii="Calibri" w:eastAsia="Times New Roman" w:hAnsi="Calibri" w:cs="Times New Roman"/>
                <w:color w:val="000000"/>
                <w:lang w:eastAsia="pt-BR"/>
              </w:rPr>
              <w:t>8.583</w:t>
            </w:r>
          </w:p>
        </w:tc>
        <w:tc>
          <w:tcPr>
            <w:tcW w:w="8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7CD6" w:rsidRPr="00C07CD6" w:rsidRDefault="00C07CD6" w:rsidP="00C07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07CD6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CD6" w:rsidRPr="00C07CD6" w:rsidRDefault="00C07CD6" w:rsidP="00C07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07CD6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D6" w:rsidRPr="00C07CD6" w:rsidRDefault="00C07CD6" w:rsidP="00C07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7CD6" w:rsidRPr="00C07CD6" w:rsidRDefault="00C07CD6" w:rsidP="00C07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07CD6">
              <w:rPr>
                <w:rFonts w:ascii="Calibri" w:eastAsia="Times New Roman" w:hAnsi="Calibri" w:cs="Times New Roman"/>
                <w:color w:val="000000"/>
                <w:lang w:eastAsia="pt-BR"/>
              </w:rPr>
              <w:t>15.857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D6" w:rsidRPr="00C07CD6" w:rsidRDefault="00C07CD6" w:rsidP="00C07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CD6" w:rsidRPr="00C07CD6" w:rsidRDefault="00C07CD6" w:rsidP="00C07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07CD6">
              <w:rPr>
                <w:rFonts w:ascii="Calibri" w:eastAsia="Times New Roman" w:hAnsi="Calibri" w:cs="Times New Roman"/>
                <w:color w:val="000000"/>
                <w:lang w:eastAsia="pt-BR"/>
              </w:rPr>
              <w:t>76,28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CD6" w:rsidRPr="00C07CD6" w:rsidRDefault="00C07CD6" w:rsidP="00C07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07CD6">
              <w:rPr>
                <w:rFonts w:ascii="Calibri" w:eastAsia="Times New Roman" w:hAnsi="Calibri" w:cs="Times New Roman"/>
                <w:color w:val="000000"/>
                <w:lang w:eastAsia="pt-BR"/>
              </w:rPr>
              <w:t>54,13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CD6" w:rsidRPr="00C07CD6" w:rsidRDefault="00C07CD6" w:rsidP="00C07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07CD6">
              <w:rPr>
                <w:rFonts w:ascii="Calibri" w:eastAsia="Times New Roman" w:hAnsi="Calibri" w:cs="Times New Roman"/>
                <w:color w:val="000000"/>
                <w:lang w:eastAsia="pt-BR"/>
              </w:rPr>
              <w:t>0,00</w:t>
            </w:r>
          </w:p>
        </w:tc>
      </w:tr>
      <w:tr w:rsidR="00C07CD6" w:rsidRPr="00C07CD6" w:rsidTr="00C07CD6">
        <w:trPr>
          <w:trHeight w:val="332"/>
        </w:trPr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D6" w:rsidRPr="00C07CD6" w:rsidRDefault="00C07CD6" w:rsidP="00C07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D6" w:rsidRPr="00C07CD6" w:rsidRDefault="00C07CD6" w:rsidP="00C07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D6" w:rsidRPr="00C07CD6" w:rsidRDefault="00C07CD6" w:rsidP="00C07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D6" w:rsidRPr="00C07CD6" w:rsidRDefault="00C07CD6" w:rsidP="00C07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D6" w:rsidRPr="00C07CD6" w:rsidRDefault="00C07CD6" w:rsidP="00C07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D6" w:rsidRPr="00C07CD6" w:rsidRDefault="00C07CD6" w:rsidP="00C07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D6" w:rsidRPr="00C07CD6" w:rsidRDefault="00C07CD6" w:rsidP="00C07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D6" w:rsidRPr="00C07CD6" w:rsidRDefault="00C07CD6" w:rsidP="00C07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D6" w:rsidRPr="00C07CD6" w:rsidRDefault="00C07CD6" w:rsidP="00C07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D6" w:rsidRPr="00C07CD6" w:rsidRDefault="00C07CD6" w:rsidP="00C07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D6" w:rsidRPr="00C07CD6" w:rsidRDefault="00C07CD6" w:rsidP="00C07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D6" w:rsidRPr="00C07CD6" w:rsidRDefault="00C07CD6" w:rsidP="00C07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D6" w:rsidRPr="00C07CD6" w:rsidRDefault="00C07CD6" w:rsidP="00C07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D6" w:rsidRPr="00C07CD6" w:rsidRDefault="00C07CD6" w:rsidP="00C07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D6" w:rsidRPr="00C07CD6" w:rsidRDefault="00C07CD6" w:rsidP="00C07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D6" w:rsidRPr="00C07CD6" w:rsidRDefault="00C07CD6" w:rsidP="00C07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D6" w:rsidRPr="00C07CD6" w:rsidRDefault="00C07CD6" w:rsidP="00C07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07CD6" w:rsidRPr="00C07CD6" w:rsidTr="00C07CD6">
        <w:trPr>
          <w:trHeight w:val="332"/>
        </w:trPr>
        <w:tc>
          <w:tcPr>
            <w:tcW w:w="31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D6" w:rsidRPr="00C07CD6" w:rsidRDefault="00C07CD6" w:rsidP="00C07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07CD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C07CD6" w:rsidRPr="00C07CD6" w:rsidRDefault="00C07CD6" w:rsidP="00C07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07CD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1ª DOSE</w:t>
            </w:r>
          </w:p>
        </w:tc>
        <w:tc>
          <w:tcPr>
            <w:tcW w:w="8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C07CD6" w:rsidRPr="00C07CD6" w:rsidRDefault="00C07CD6" w:rsidP="00C07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07CD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2ª DOSE</w:t>
            </w:r>
          </w:p>
        </w:tc>
        <w:tc>
          <w:tcPr>
            <w:tcW w:w="8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C07CD6" w:rsidRPr="00C07CD6" w:rsidRDefault="00C07CD6" w:rsidP="00C07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07CD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BR"/>
              </w:rPr>
              <w:t>DOSE ÚNICA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7CD6" w:rsidRPr="00C07CD6" w:rsidRDefault="00C07CD6" w:rsidP="00C07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07CD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BR"/>
              </w:rPr>
              <w:t>DOSE ADICIONAL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D6" w:rsidRPr="00C07CD6" w:rsidRDefault="00C07CD6" w:rsidP="00C07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C07CD6" w:rsidRPr="00C07CD6" w:rsidRDefault="00C07CD6" w:rsidP="00C07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07CD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POPULAÇÃO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D6" w:rsidRPr="00C07CD6" w:rsidRDefault="00C07CD6" w:rsidP="00C07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C07CD6" w:rsidRPr="00C07CD6" w:rsidRDefault="00C07CD6" w:rsidP="00C07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07CD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1ª DOSE</w:t>
            </w:r>
          </w:p>
        </w:tc>
        <w:tc>
          <w:tcPr>
            <w:tcW w:w="7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C07CD6" w:rsidRPr="00C07CD6" w:rsidRDefault="00C07CD6" w:rsidP="00C07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07CD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2ª DOSE E DU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07CD6" w:rsidRPr="00C07CD6" w:rsidRDefault="00C07CD6" w:rsidP="00C07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07CD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D.ADIC.</w:t>
            </w:r>
          </w:p>
        </w:tc>
      </w:tr>
      <w:tr w:rsidR="00C07CD6" w:rsidRPr="00C07CD6" w:rsidTr="00C07CD6">
        <w:trPr>
          <w:trHeight w:val="332"/>
        </w:trPr>
        <w:tc>
          <w:tcPr>
            <w:tcW w:w="3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CD6" w:rsidRPr="00C07CD6" w:rsidRDefault="00C07CD6" w:rsidP="00C07C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07CD6">
              <w:rPr>
                <w:rFonts w:ascii="Calibri" w:eastAsia="Times New Roman" w:hAnsi="Calibri" w:cs="Times New Roman"/>
                <w:color w:val="000000"/>
                <w:lang w:eastAsia="pt-BR"/>
              </w:rPr>
              <w:t>TOTAL</w:t>
            </w:r>
          </w:p>
        </w:tc>
        <w:tc>
          <w:tcPr>
            <w:tcW w:w="8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CD6" w:rsidRPr="00C07CD6" w:rsidRDefault="00C07CD6" w:rsidP="00C07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C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178.178</w:t>
            </w:r>
          </w:p>
        </w:tc>
        <w:tc>
          <w:tcPr>
            <w:tcW w:w="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CD6" w:rsidRPr="00C07CD6" w:rsidRDefault="00C07CD6" w:rsidP="00C07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C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169.965</w:t>
            </w:r>
          </w:p>
        </w:tc>
        <w:tc>
          <w:tcPr>
            <w:tcW w:w="8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7CD6" w:rsidRPr="00C07CD6" w:rsidRDefault="00C07CD6" w:rsidP="00C07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07CD6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5.073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CD6" w:rsidRPr="00C07CD6" w:rsidRDefault="00C07CD6" w:rsidP="00C07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07CD6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145.220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D6" w:rsidRPr="00C07CD6" w:rsidRDefault="00C07CD6" w:rsidP="00C07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7CD6" w:rsidRPr="00C07CD6" w:rsidRDefault="00C07CD6" w:rsidP="00C07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07CD6">
              <w:rPr>
                <w:rFonts w:ascii="Calibri" w:eastAsia="Times New Roman" w:hAnsi="Calibri" w:cs="Times New Roman"/>
                <w:color w:val="000000"/>
                <w:lang w:eastAsia="pt-BR"/>
              </w:rPr>
              <w:t>190.673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D6" w:rsidRPr="00C07CD6" w:rsidRDefault="00C07CD6" w:rsidP="00C07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C07CD6" w:rsidRPr="00C07CD6" w:rsidRDefault="00C07CD6" w:rsidP="00C07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07CD6">
              <w:rPr>
                <w:rFonts w:ascii="Calibri" w:eastAsia="Times New Roman" w:hAnsi="Calibri" w:cs="Times New Roman"/>
                <w:color w:val="000000"/>
                <w:lang w:eastAsia="pt-BR"/>
              </w:rPr>
              <w:t>93,45</w:t>
            </w:r>
          </w:p>
        </w:tc>
        <w:tc>
          <w:tcPr>
            <w:tcW w:w="7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07CD6" w:rsidRPr="00C07CD6" w:rsidRDefault="00C07CD6" w:rsidP="00C07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07CD6">
              <w:rPr>
                <w:rFonts w:ascii="Calibri" w:eastAsia="Times New Roman" w:hAnsi="Calibri" w:cs="Times New Roman"/>
                <w:color w:val="000000"/>
                <w:lang w:eastAsia="pt-BR"/>
              </w:rPr>
              <w:t>91,80</w:t>
            </w: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C07CD6" w:rsidRPr="00C07CD6" w:rsidRDefault="00C07CD6" w:rsidP="00C07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07CD6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76,16</w:t>
            </w:r>
          </w:p>
        </w:tc>
      </w:tr>
    </w:tbl>
    <w:p w:rsidR="005F09BC" w:rsidRDefault="005F09BC" w:rsidP="008E71B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0"/>
      </w:tblGrid>
      <w:tr w:rsidR="00C07CD6" w:rsidRPr="005F09BC" w:rsidTr="00C07CD6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D6" w:rsidRPr="005F09BC" w:rsidRDefault="00C07CD6" w:rsidP="005F0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07CD6" w:rsidRPr="005F09BC" w:rsidTr="00C07CD6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D6" w:rsidRPr="005F09BC" w:rsidRDefault="00C07CD6" w:rsidP="005F0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07CD6" w:rsidRPr="005F09BC" w:rsidTr="00C07CD6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D6" w:rsidRPr="005F09BC" w:rsidRDefault="00C07CD6" w:rsidP="005F0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:rsidR="003D7F49" w:rsidRDefault="003D7F49" w:rsidP="008E71BB">
      <w:pPr>
        <w:rPr>
          <w:rFonts w:ascii="Times New Roman" w:hAnsi="Times New Roman" w:cs="Times New Roman"/>
          <w:sz w:val="24"/>
          <w:szCs w:val="24"/>
        </w:rPr>
      </w:pPr>
    </w:p>
    <w:p w:rsidR="003D7F49" w:rsidRPr="003D7F49" w:rsidRDefault="003D7F49" w:rsidP="003D7F49">
      <w:pPr>
        <w:rPr>
          <w:rFonts w:ascii="Times New Roman" w:hAnsi="Times New Roman" w:cs="Times New Roman"/>
          <w:sz w:val="24"/>
          <w:szCs w:val="24"/>
        </w:rPr>
      </w:pPr>
    </w:p>
    <w:p w:rsidR="003D7F49" w:rsidRPr="003D7F49" w:rsidRDefault="003D7F49" w:rsidP="003D7F49">
      <w:pPr>
        <w:rPr>
          <w:rFonts w:ascii="Times New Roman" w:hAnsi="Times New Roman" w:cs="Times New Roman"/>
          <w:sz w:val="24"/>
          <w:szCs w:val="24"/>
        </w:rPr>
      </w:pPr>
    </w:p>
    <w:p w:rsidR="003D7F49" w:rsidRDefault="00686EF0" w:rsidP="003D7F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8" type="#_x0000_t202" style="position:absolute;margin-left:124.7pt;margin-top:4.15pt;width:168.8pt;height:79.7pt;z-index:251659264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">
            <v:textbox style="mso-fit-shape-to-text:t">
              <w:txbxContent>
                <w:p w:rsidR="003D7F49" w:rsidRPr="005D41A5" w:rsidRDefault="003D7F49" w:rsidP="003D7F49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VIGILANCIA EPIDEMIOLÓGICA MUNICIPAL – ARAÇATUBA –SP </w:t>
                  </w:r>
                  <w:r w:rsidRPr="005D41A5">
                    <w:rPr>
                      <w:color w:val="FF0000"/>
                    </w:rPr>
                    <w:t>FONE</w:t>
                  </w:r>
                  <w:r>
                    <w:rPr>
                      <w:color w:val="FF0000"/>
                    </w:rPr>
                    <w:t>: 36361080/36361088</w:t>
                  </w:r>
                  <w:r w:rsidRPr="005D41A5">
                    <w:rPr>
                      <w:color w:val="FF0000"/>
                    </w:rPr>
                    <w:t xml:space="preserve"> EMAIL </w:t>
                  </w:r>
                  <w:r>
                    <w:rPr>
                      <w:color w:val="FF0000"/>
                    </w:rPr>
                    <w:t>: ve@aracatuba.sp.gov.br</w:t>
                  </w:r>
                </w:p>
              </w:txbxContent>
            </v:textbox>
            <w10:wrap type="square"/>
          </v:shape>
        </w:pict>
      </w:r>
    </w:p>
    <w:p w:rsidR="002A3C54" w:rsidRPr="003D7F49" w:rsidRDefault="002A3C54" w:rsidP="003D7F4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A3C54" w:rsidRPr="003D7F49" w:rsidSect="00FE2CCF">
      <w:pgSz w:w="11906" w:h="16838"/>
      <w:pgMar w:top="709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FD1" w:rsidRDefault="00B45FD1" w:rsidP="00350E7A">
      <w:pPr>
        <w:spacing w:after="0" w:line="240" w:lineRule="auto"/>
      </w:pPr>
      <w:r>
        <w:separator/>
      </w:r>
    </w:p>
  </w:endnote>
  <w:endnote w:type="continuationSeparator" w:id="1">
    <w:p w:rsidR="00B45FD1" w:rsidRDefault="00B45FD1" w:rsidP="0035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FD1" w:rsidRDefault="00B45FD1" w:rsidP="00350E7A">
      <w:pPr>
        <w:spacing w:after="0" w:line="240" w:lineRule="auto"/>
      </w:pPr>
      <w:r>
        <w:separator/>
      </w:r>
    </w:p>
  </w:footnote>
  <w:footnote w:type="continuationSeparator" w:id="1">
    <w:p w:rsidR="00B45FD1" w:rsidRDefault="00B45FD1" w:rsidP="0035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E49CF"/>
    <w:multiLevelType w:val="hybridMultilevel"/>
    <w:tmpl w:val="7ECE47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12A3B"/>
    <w:multiLevelType w:val="hybridMultilevel"/>
    <w:tmpl w:val="AFE2FD6E"/>
    <w:lvl w:ilvl="0" w:tplc="0416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4CBC126D"/>
    <w:multiLevelType w:val="hybridMultilevel"/>
    <w:tmpl w:val="0B44697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291643"/>
    <w:multiLevelType w:val="hybridMultilevel"/>
    <w:tmpl w:val="76D42F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18E2"/>
    <w:rsid w:val="00000934"/>
    <w:rsid w:val="00004D38"/>
    <w:rsid w:val="00012691"/>
    <w:rsid w:val="00014794"/>
    <w:rsid w:val="000172B4"/>
    <w:rsid w:val="00033185"/>
    <w:rsid w:val="00033468"/>
    <w:rsid w:val="00033959"/>
    <w:rsid w:val="0003476B"/>
    <w:rsid w:val="00037759"/>
    <w:rsid w:val="000430E1"/>
    <w:rsid w:val="00044D52"/>
    <w:rsid w:val="0005216A"/>
    <w:rsid w:val="000557B2"/>
    <w:rsid w:val="00060061"/>
    <w:rsid w:val="0006796C"/>
    <w:rsid w:val="00070A21"/>
    <w:rsid w:val="000717A3"/>
    <w:rsid w:val="00072D39"/>
    <w:rsid w:val="00075A7C"/>
    <w:rsid w:val="00081011"/>
    <w:rsid w:val="000823B3"/>
    <w:rsid w:val="00084E50"/>
    <w:rsid w:val="000905A6"/>
    <w:rsid w:val="000A683C"/>
    <w:rsid w:val="000B3A0B"/>
    <w:rsid w:val="000B439C"/>
    <w:rsid w:val="000C1CFC"/>
    <w:rsid w:val="000D61AD"/>
    <w:rsid w:val="000E083B"/>
    <w:rsid w:val="000E1DCD"/>
    <w:rsid w:val="000E7B53"/>
    <w:rsid w:val="00102A3C"/>
    <w:rsid w:val="00104586"/>
    <w:rsid w:val="00110EE4"/>
    <w:rsid w:val="00113CD4"/>
    <w:rsid w:val="00120E3D"/>
    <w:rsid w:val="00124B08"/>
    <w:rsid w:val="00125892"/>
    <w:rsid w:val="00126EB7"/>
    <w:rsid w:val="00136615"/>
    <w:rsid w:val="001509EA"/>
    <w:rsid w:val="001526F0"/>
    <w:rsid w:val="0015584A"/>
    <w:rsid w:val="00161251"/>
    <w:rsid w:val="00172CB1"/>
    <w:rsid w:val="00182358"/>
    <w:rsid w:val="00194F91"/>
    <w:rsid w:val="00195734"/>
    <w:rsid w:val="0019576F"/>
    <w:rsid w:val="001A0291"/>
    <w:rsid w:val="001A3B12"/>
    <w:rsid w:val="001A6D0C"/>
    <w:rsid w:val="001B1354"/>
    <w:rsid w:val="001B1A3B"/>
    <w:rsid w:val="001B31DE"/>
    <w:rsid w:val="001C55AB"/>
    <w:rsid w:val="001D7FC9"/>
    <w:rsid w:val="001E0A1E"/>
    <w:rsid w:val="001E1A5A"/>
    <w:rsid w:val="001E2773"/>
    <w:rsid w:val="001E3112"/>
    <w:rsid w:val="001E497E"/>
    <w:rsid w:val="001F051B"/>
    <w:rsid w:val="001F0FE0"/>
    <w:rsid w:val="001F34A7"/>
    <w:rsid w:val="001F43B8"/>
    <w:rsid w:val="001F55F7"/>
    <w:rsid w:val="001F6232"/>
    <w:rsid w:val="0021277D"/>
    <w:rsid w:val="00212EB8"/>
    <w:rsid w:val="002153A5"/>
    <w:rsid w:val="00215785"/>
    <w:rsid w:val="002207AD"/>
    <w:rsid w:val="002240E4"/>
    <w:rsid w:val="00224F3C"/>
    <w:rsid w:val="00234F56"/>
    <w:rsid w:val="00260D52"/>
    <w:rsid w:val="00262F41"/>
    <w:rsid w:val="00276F3E"/>
    <w:rsid w:val="00277B6F"/>
    <w:rsid w:val="00284244"/>
    <w:rsid w:val="002901C6"/>
    <w:rsid w:val="002921DC"/>
    <w:rsid w:val="002928DA"/>
    <w:rsid w:val="002A3C54"/>
    <w:rsid w:val="002A529C"/>
    <w:rsid w:val="002A5DAD"/>
    <w:rsid w:val="002B0419"/>
    <w:rsid w:val="002B5EB4"/>
    <w:rsid w:val="002D42E4"/>
    <w:rsid w:val="002D4991"/>
    <w:rsid w:val="002D59E0"/>
    <w:rsid w:val="002E1972"/>
    <w:rsid w:val="002E277A"/>
    <w:rsid w:val="002E41DA"/>
    <w:rsid w:val="002E6202"/>
    <w:rsid w:val="002F5CBB"/>
    <w:rsid w:val="00303EBE"/>
    <w:rsid w:val="00305AF8"/>
    <w:rsid w:val="00306801"/>
    <w:rsid w:val="00311FA5"/>
    <w:rsid w:val="00325D24"/>
    <w:rsid w:val="00332C21"/>
    <w:rsid w:val="00350E7A"/>
    <w:rsid w:val="00355995"/>
    <w:rsid w:val="003627F9"/>
    <w:rsid w:val="00375375"/>
    <w:rsid w:val="00376045"/>
    <w:rsid w:val="00381D8C"/>
    <w:rsid w:val="00385EE0"/>
    <w:rsid w:val="003864F3"/>
    <w:rsid w:val="003956AE"/>
    <w:rsid w:val="00397EE4"/>
    <w:rsid w:val="003B207E"/>
    <w:rsid w:val="003B42BD"/>
    <w:rsid w:val="003B4CC6"/>
    <w:rsid w:val="003B6682"/>
    <w:rsid w:val="003C4A3C"/>
    <w:rsid w:val="003C4D00"/>
    <w:rsid w:val="003C51E5"/>
    <w:rsid w:val="003C578B"/>
    <w:rsid w:val="003D3100"/>
    <w:rsid w:val="003D7EDC"/>
    <w:rsid w:val="003D7F49"/>
    <w:rsid w:val="003E73EA"/>
    <w:rsid w:val="003F3519"/>
    <w:rsid w:val="00401BFD"/>
    <w:rsid w:val="0040210D"/>
    <w:rsid w:val="0040471B"/>
    <w:rsid w:val="004051B6"/>
    <w:rsid w:val="00407217"/>
    <w:rsid w:val="00424AF9"/>
    <w:rsid w:val="00425477"/>
    <w:rsid w:val="004402A1"/>
    <w:rsid w:val="00442102"/>
    <w:rsid w:val="00442EAB"/>
    <w:rsid w:val="004472B3"/>
    <w:rsid w:val="00480508"/>
    <w:rsid w:val="00494A5A"/>
    <w:rsid w:val="00496080"/>
    <w:rsid w:val="004A1A7D"/>
    <w:rsid w:val="004A41FA"/>
    <w:rsid w:val="004A443E"/>
    <w:rsid w:val="004A5273"/>
    <w:rsid w:val="004A6712"/>
    <w:rsid w:val="004C1128"/>
    <w:rsid w:val="004D24A8"/>
    <w:rsid w:val="004D57CF"/>
    <w:rsid w:val="004D75E8"/>
    <w:rsid w:val="004E3D35"/>
    <w:rsid w:val="004E5548"/>
    <w:rsid w:val="004E6F8A"/>
    <w:rsid w:val="004F6167"/>
    <w:rsid w:val="005002C0"/>
    <w:rsid w:val="00502260"/>
    <w:rsid w:val="00517BBC"/>
    <w:rsid w:val="00522625"/>
    <w:rsid w:val="005300BB"/>
    <w:rsid w:val="0053316D"/>
    <w:rsid w:val="00534385"/>
    <w:rsid w:val="00543ABD"/>
    <w:rsid w:val="005467A8"/>
    <w:rsid w:val="005476D0"/>
    <w:rsid w:val="00552103"/>
    <w:rsid w:val="00556229"/>
    <w:rsid w:val="00560652"/>
    <w:rsid w:val="00563676"/>
    <w:rsid w:val="00587CF6"/>
    <w:rsid w:val="005A0B4A"/>
    <w:rsid w:val="005A282C"/>
    <w:rsid w:val="005C3CB1"/>
    <w:rsid w:val="005C4540"/>
    <w:rsid w:val="005C52A9"/>
    <w:rsid w:val="005D3EC7"/>
    <w:rsid w:val="005D41A5"/>
    <w:rsid w:val="005D567F"/>
    <w:rsid w:val="005F09BC"/>
    <w:rsid w:val="005F0DDB"/>
    <w:rsid w:val="00603FF1"/>
    <w:rsid w:val="006044F0"/>
    <w:rsid w:val="006131E4"/>
    <w:rsid w:val="00614221"/>
    <w:rsid w:val="00627F28"/>
    <w:rsid w:val="00630178"/>
    <w:rsid w:val="00633874"/>
    <w:rsid w:val="00636B9A"/>
    <w:rsid w:val="00636E1E"/>
    <w:rsid w:val="00646687"/>
    <w:rsid w:val="00650778"/>
    <w:rsid w:val="00650B28"/>
    <w:rsid w:val="00655B6E"/>
    <w:rsid w:val="00660361"/>
    <w:rsid w:val="00660FC6"/>
    <w:rsid w:val="006614E8"/>
    <w:rsid w:val="006630E0"/>
    <w:rsid w:val="00667DCB"/>
    <w:rsid w:val="00670512"/>
    <w:rsid w:val="00671946"/>
    <w:rsid w:val="006816F5"/>
    <w:rsid w:val="00686EF0"/>
    <w:rsid w:val="00687037"/>
    <w:rsid w:val="0068729C"/>
    <w:rsid w:val="006919CD"/>
    <w:rsid w:val="00695900"/>
    <w:rsid w:val="006A013B"/>
    <w:rsid w:val="006A149C"/>
    <w:rsid w:val="006A1600"/>
    <w:rsid w:val="006A20F3"/>
    <w:rsid w:val="006A3CDF"/>
    <w:rsid w:val="006B6616"/>
    <w:rsid w:val="006D7889"/>
    <w:rsid w:val="006E3DA5"/>
    <w:rsid w:val="006F4199"/>
    <w:rsid w:val="006F5265"/>
    <w:rsid w:val="006F6BE8"/>
    <w:rsid w:val="00703CA1"/>
    <w:rsid w:val="007149F1"/>
    <w:rsid w:val="00725EF2"/>
    <w:rsid w:val="0073308B"/>
    <w:rsid w:val="00742569"/>
    <w:rsid w:val="0074759C"/>
    <w:rsid w:val="007510C8"/>
    <w:rsid w:val="007667C2"/>
    <w:rsid w:val="00771728"/>
    <w:rsid w:val="00774649"/>
    <w:rsid w:val="00780DF2"/>
    <w:rsid w:val="007822BA"/>
    <w:rsid w:val="0078702A"/>
    <w:rsid w:val="0079334B"/>
    <w:rsid w:val="0079610C"/>
    <w:rsid w:val="0079688B"/>
    <w:rsid w:val="007A0B0A"/>
    <w:rsid w:val="007A18E2"/>
    <w:rsid w:val="007A3EB5"/>
    <w:rsid w:val="007B74AA"/>
    <w:rsid w:val="007C0BAC"/>
    <w:rsid w:val="007C29FA"/>
    <w:rsid w:val="007D39E9"/>
    <w:rsid w:val="007D49AD"/>
    <w:rsid w:val="007E2877"/>
    <w:rsid w:val="007E295F"/>
    <w:rsid w:val="007E2FC1"/>
    <w:rsid w:val="007E380B"/>
    <w:rsid w:val="007E7B70"/>
    <w:rsid w:val="007F7134"/>
    <w:rsid w:val="007F71B5"/>
    <w:rsid w:val="00801FA3"/>
    <w:rsid w:val="008024CC"/>
    <w:rsid w:val="008103A0"/>
    <w:rsid w:val="00810B03"/>
    <w:rsid w:val="00810C26"/>
    <w:rsid w:val="00820C5A"/>
    <w:rsid w:val="0082167F"/>
    <w:rsid w:val="008220A7"/>
    <w:rsid w:val="00833A92"/>
    <w:rsid w:val="008415F7"/>
    <w:rsid w:val="00843D76"/>
    <w:rsid w:val="00844ED7"/>
    <w:rsid w:val="00845DA7"/>
    <w:rsid w:val="00846A1D"/>
    <w:rsid w:val="008562EC"/>
    <w:rsid w:val="00862306"/>
    <w:rsid w:val="0086490F"/>
    <w:rsid w:val="00875DB6"/>
    <w:rsid w:val="00887EDD"/>
    <w:rsid w:val="0089404E"/>
    <w:rsid w:val="008A4A16"/>
    <w:rsid w:val="008A6498"/>
    <w:rsid w:val="008C199D"/>
    <w:rsid w:val="008C1B39"/>
    <w:rsid w:val="008C5EE7"/>
    <w:rsid w:val="008D0522"/>
    <w:rsid w:val="008D538F"/>
    <w:rsid w:val="008D57DB"/>
    <w:rsid w:val="008D784D"/>
    <w:rsid w:val="008E21DE"/>
    <w:rsid w:val="008E2DAA"/>
    <w:rsid w:val="008E4D1F"/>
    <w:rsid w:val="008E71BB"/>
    <w:rsid w:val="008F7D11"/>
    <w:rsid w:val="00901FAB"/>
    <w:rsid w:val="009039C7"/>
    <w:rsid w:val="00904090"/>
    <w:rsid w:val="009107DA"/>
    <w:rsid w:val="00914DCB"/>
    <w:rsid w:val="00920640"/>
    <w:rsid w:val="00926931"/>
    <w:rsid w:val="009307B2"/>
    <w:rsid w:val="0093146D"/>
    <w:rsid w:val="00934344"/>
    <w:rsid w:val="009473E4"/>
    <w:rsid w:val="00956BD4"/>
    <w:rsid w:val="00961DBC"/>
    <w:rsid w:val="0096390C"/>
    <w:rsid w:val="009710AD"/>
    <w:rsid w:val="00971EA8"/>
    <w:rsid w:val="00974F79"/>
    <w:rsid w:val="00975964"/>
    <w:rsid w:val="00990D12"/>
    <w:rsid w:val="009920A4"/>
    <w:rsid w:val="009961DC"/>
    <w:rsid w:val="009A47C7"/>
    <w:rsid w:val="009A5519"/>
    <w:rsid w:val="009D1AE6"/>
    <w:rsid w:val="009D567F"/>
    <w:rsid w:val="009D7A40"/>
    <w:rsid w:val="009E4C50"/>
    <w:rsid w:val="009E56C0"/>
    <w:rsid w:val="00A02490"/>
    <w:rsid w:val="00A037A2"/>
    <w:rsid w:val="00A04645"/>
    <w:rsid w:val="00A13056"/>
    <w:rsid w:val="00A216A3"/>
    <w:rsid w:val="00A307FC"/>
    <w:rsid w:val="00A40170"/>
    <w:rsid w:val="00A427BB"/>
    <w:rsid w:val="00A53B2D"/>
    <w:rsid w:val="00A56C77"/>
    <w:rsid w:val="00A63B79"/>
    <w:rsid w:val="00A6540D"/>
    <w:rsid w:val="00A6609B"/>
    <w:rsid w:val="00A77EB1"/>
    <w:rsid w:val="00A80EBE"/>
    <w:rsid w:val="00AA279E"/>
    <w:rsid w:val="00AA32C5"/>
    <w:rsid w:val="00AB1B70"/>
    <w:rsid w:val="00AB5BD9"/>
    <w:rsid w:val="00AB6DDE"/>
    <w:rsid w:val="00AC32AD"/>
    <w:rsid w:val="00AC7B1B"/>
    <w:rsid w:val="00AD1A83"/>
    <w:rsid w:val="00AD3E4F"/>
    <w:rsid w:val="00AD44F9"/>
    <w:rsid w:val="00AD59E3"/>
    <w:rsid w:val="00AE0BA1"/>
    <w:rsid w:val="00AE16A5"/>
    <w:rsid w:val="00AE1B7D"/>
    <w:rsid w:val="00AE2710"/>
    <w:rsid w:val="00AE65A4"/>
    <w:rsid w:val="00AF0F76"/>
    <w:rsid w:val="00B02BA8"/>
    <w:rsid w:val="00B111A7"/>
    <w:rsid w:val="00B14297"/>
    <w:rsid w:val="00B22D10"/>
    <w:rsid w:val="00B259B3"/>
    <w:rsid w:val="00B34DC2"/>
    <w:rsid w:val="00B45FD1"/>
    <w:rsid w:val="00B465B7"/>
    <w:rsid w:val="00B537AC"/>
    <w:rsid w:val="00B53A09"/>
    <w:rsid w:val="00B57103"/>
    <w:rsid w:val="00B5792C"/>
    <w:rsid w:val="00B90889"/>
    <w:rsid w:val="00B91ADD"/>
    <w:rsid w:val="00B91EF3"/>
    <w:rsid w:val="00BB466D"/>
    <w:rsid w:val="00BC0886"/>
    <w:rsid w:val="00BC727F"/>
    <w:rsid w:val="00BD1CF4"/>
    <w:rsid w:val="00BE5803"/>
    <w:rsid w:val="00BF7E69"/>
    <w:rsid w:val="00C07CD6"/>
    <w:rsid w:val="00C1253D"/>
    <w:rsid w:val="00C200E3"/>
    <w:rsid w:val="00C20329"/>
    <w:rsid w:val="00C46AFF"/>
    <w:rsid w:val="00C50E7D"/>
    <w:rsid w:val="00C577AE"/>
    <w:rsid w:val="00C8582D"/>
    <w:rsid w:val="00C92D77"/>
    <w:rsid w:val="00C9378A"/>
    <w:rsid w:val="00C952FC"/>
    <w:rsid w:val="00C97E85"/>
    <w:rsid w:val="00CA3CE7"/>
    <w:rsid w:val="00CB3E2F"/>
    <w:rsid w:val="00CB44EB"/>
    <w:rsid w:val="00CB5880"/>
    <w:rsid w:val="00CB78F2"/>
    <w:rsid w:val="00CD04DA"/>
    <w:rsid w:val="00CD5F8F"/>
    <w:rsid w:val="00CE0892"/>
    <w:rsid w:val="00CE7ED8"/>
    <w:rsid w:val="00D01AA9"/>
    <w:rsid w:val="00D03A52"/>
    <w:rsid w:val="00D03B66"/>
    <w:rsid w:val="00D2488E"/>
    <w:rsid w:val="00D33B23"/>
    <w:rsid w:val="00D33B64"/>
    <w:rsid w:val="00D36061"/>
    <w:rsid w:val="00D42E8D"/>
    <w:rsid w:val="00D43B6F"/>
    <w:rsid w:val="00D5280E"/>
    <w:rsid w:val="00D61DF4"/>
    <w:rsid w:val="00D64557"/>
    <w:rsid w:val="00D70EFA"/>
    <w:rsid w:val="00D72882"/>
    <w:rsid w:val="00D80C77"/>
    <w:rsid w:val="00D85809"/>
    <w:rsid w:val="00D86A7D"/>
    <w:rsid w:val="00D9087E"/>
    <w:rsid w:val="00D97A72"/>
    <w:rsid w:val="00DA3C55"/>
    <w:rsid w:val="00DA5F47"/>
    <w:rsid w:val="00DB1311"/>
    <w:rsid w:val="00DB486A"/>
    <w:rsid w:val="00DC1D7B"/>
    <w:rsid w:val="00DD00BF"/>
    <w:rsid w:val="00DD074E"/>
    <w:rsid w:val="00DD5567"/>
    <w:rsid w:val="00DE27D8"/>
    <w:rsid w:val="00DE680D"/>
    <w:rsid w:val="00DF5F13"/>
    <w:rsid w:val="00E039D3"/>
    <w:rsid w:val="00E07732"/>
    <w:rsid w:val="00E13429"/>
    <w:rsid w:val="00E14E32"/>
    <w:rsid w:val="00E15083"/>
    <w:rsid w:val="00E222CC"/>
    <w:rsid w:val="00E2380E"/>
    <w:rsid w:val="00E328ED"/>
    <w:rsid w:val="00E4376A"/>
    <w:rsid w:val="00E45913"/>
    <w:rsid w:val="00E46D04"/>
    <w:rsid w:val="00E47B19"/>
    <w:rsid w:val="00E556AB"/>
    <w:rsid w:val="00E66008"/>
    <w:rsid w:val="00E67C39"/>
    <w:rsid w:val="00E70EFC"/>
    <w:rsid w:val="00E83CD9"/>
    <w:rsid w:val="00E8414D"/>
    <w:rsid w:val="00E856D0"/>
    <w:rsid w:val="00E86517"/>
    <w:rsid w:val="00E87068"/>
    <w:rsid w:val="00E92820"/>
    <w:rsid w:val="00EA1706"/>
    <w:rsid w:val="00EA2790"/>
    <w:rsid w:val="00EB2EE3"/>
    <w:rsid w:val="00EB356A"/>
    <w:rsid w:val="00EB6BE1"/>
    <w:rsid w:val="00EC4075"/>
    <w:rsid w:val="00ED4946"/>
    <w:rsid w:val="00EE6C6A"/>
    <w:rsid w:val="00EF2507"/>
    <w:rsid w:val="00F076D4"/>
    <w:rsid w:val="00F20AF3"/>
    <w:rsid w:val="00F35A46"/>
    <w:rsid w:val="00F4591A"/>
    <w:rsid w:val="00F50705"/>
    <w:rsid w:val="00F53BBC"/>
    <w:rsid w:val="00F556AB"/>
    <w:rsid w:val="00F5729C"/>
    <w:rsid w:val="00F81283"/>
    <w:rsid w:val="00F879DA"/>
    <w:rsid w:val="00F94373"/>
    <w:rsid w:val="00F94681"/>
    <w:rsid w:val="00F964FB"/>
    <w:rsid w:val="00FA4EDB"/>
    <w:rsid w:val="00FA69EF"/>
    <w:rsid w:val="00FB03A0"/>
    <w:rsid w:val="00FB501E"/>
    <w:rsid w:val="00FC41EB"/>
    <w:rsid w:val="00FD416D"/>
    <w:rsid w:val="00FD6124"/>
    <w:rsid w:val="00FE0C4E"/>
    <w:rsid w:val="00FE2CCF"/>
    <w:rsid w:val="00FE7412"/>
    <w:rsid w:val="00FF6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6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F6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6167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E67C39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E67C39"/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paragraph" w:styleId="SemEspaamento">
    <w:name w:val="No Spacing"/>
    <w:uiPriority w:val="1"/>
    <w:qFormat/>
    <w:rsid w:val="007149F1"/>
    <w:pPr>
      <w:spacing w:after="0" w:line="240" w:lineRule="auto"/>
    </w:pPr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7822B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50E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0E7A"/>
  </w:style>
  <w:style w:type="paragraph" w:styleId="Rodap">
    <w:name w:val="footer"/>
    <w:basedOn w:val="Normal"/>
    <w:link w:val="RodapChar"/>
    <w:uiPriority w:val="99"/>
    <w:unhideWhenUsed/>
    <w:rsid w:val="00350E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0E7A"/>
  </w:style>
  <w:style w:type="paragraph" w:styleId="NormalWeb">
    <w:name w:val="Normal (Web)"/>
    <w:basedOn w:val="Normal"/>
    <w:uiPriority w:val="99"/>
    <w:semiHidden/>
    <w:unhideWhenUsed/>
    <w:rsid w:val="009E4C50"/>
    <w:rPr>
      <w:rFonts w:ascii="Times New Roman" w:hAnsi="Times New Roman" w:cs="Times New Roman"/>
      <w:sz w:val="24"/>
      <w:szCs w:val="24"/>
    </w:rPr>
  </w:style>
  <w:style w:type="character" w:customStyle="1" w:styleId="hgkelc">
    <w:name w:val="hgkelc"/>
    <w:basedOn w:val="Fontepargpadro"/>
    <w:rsid w:val="001D7FC9"/>
  </w:style>
  <w:style w:type="table" w:styleId="Tabelacomgrade">
    <w:name w:val="Table Grid"/>
    <w:basedOn w:val="Tabelanormal"/>
    <w:uiPriority w:val="59"/>
    <w:rsid w:val="001A6D0C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2D42E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D42E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D42E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D42E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D42E4"/>
    <w:rPr>
      <w:b/>
      <w:bCs/>
      <w:sz w:val="20"/>
      <w:szCs w:val="20"/>
    </w:rPr>
  </w:style>
  <w:style w:type="table" w:customStyle="1" w:styleId="TabeladeGrade5Escura-nfase11">
    <w:name w:val="Tabela de Grade 5 Escura - Ênfase 11"/>
    <w:basedOn w:val="Tabelanormal"/>
    <w:uiPriority w:val="50"/>
    <w:rsid w:val="009A47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eladeGrade3-nfase51">
    <w:name w:val="Tabela de Grade 3 - Ênfase 51"/>
    <w:basedOn w:val="Tabelanormal"/>
    <w:uiPriority w:val="48"/>
    <w:rsid w:val="00E870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chart" Target="charts/chart4.xml"/><Relationship Id="rId26" Type="http://schemas.openxmlformats.org/officeDocument/2006/relationships/chart" Target="charts/chart12.xml"/><Relationship Id="rId3" Type="http://schemas.openxmlformats.org/officeDocument/2006/relationships/styles" Target="styles.xml"/><Relationship Id="rId21" Type="http://schemas.openxmlformats.org/officeDocument/2006/relationships/chart" Target="charts/chart7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chart" Target="charts/chart3.xml"/><Relationship Id="rId25" Type="http://schemas.openxmlformats.org/officeDocument/2006/relationships/chart" Target="charts/chart11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chart" Target="charts/chart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chart" Target="charts/chart10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23" Type="http://schemas.openxmlformats.org/officeDocument/2006/relationships/chart" Target="charts/chart9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chart" Target="charts/chart8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riscila.saude\Desktop\BOLETIM%20EPIDEMIOL&#211;GICO%202018%20-%202019\BOLETIM%202019\boletim%202018%20%202019%20%202020%20%202021.xlsx" TargetMode="Externa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priscila.saude\Desktop\COVID-19\Gr&#225;ficos\PLANILHA%20CARMEM%20E%20PREFEITO%20-%20Carol%20-%20refeito.xlsx" TargetMode="Externa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priscila.saude\Desktop\COVID-19\Gr&#225;ficos\PLANILHA%20CARMEM%20E%20PREFEITO%20-%20Carol%20-%20refeito.xlsx" TargetMode="Externa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priscila.saude\Desktop\COVID-19\Gr&#225;ficos\GR&#193;FICO%20CARMEM%20DIARIAMENTE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riscila.saude\Desktop\BOLETIM%20EPIDEMIOL&#211;GICO%202018%20-%202019\BOLETIM%202019\boletim%202018%20%202019%20%202020%20%20202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riscila.saude\Desktop\BOLETIM%20EPIDEMIOL&#211;GICO%202018%20-%202019\BOLETIM%202019\boletim%202018%20%202019%20%202020%20%20202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riscila.saude\Desktop\BOLETIM%20EPIDEMIOL&#211;GICO%202018%20-%202019\BOLETIM%202019\boletim%202018%20%202019%20%202020%20%202021%202022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riscila.saude\Desktop\BOLETIM%20EPIDEMIOL&#211;GICO%202018%20-%202019\SEMANA%20EPIDEMIOLOGICA%202020%20HANSENIASE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riscila.saude\Desktop\BOLETIM%20EPIDEMIOL&#211;GICO%202018%20-%202019\BOLETIM%202019\boletim%202018%20%202019%20%202020%20%202021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iretoria\Documents\Escorpi&#227;o\PenDrive\An&#225;lises%20para%20Elabora&#231;&#227;%20do%20Plano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riscila.saude\Desktop\BOLETIM%20EPIDEMIOL&#211;GICO%202018%20-%202019\BOLETIM%202019\boletim%202018%20%202019%20%202020%20%202021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riscila.saude\Desktop\BOLETIM%20EPIDEMIOL&#211;GICO%202018%20-%202019\BOLETIM%202019\boletim%202018%20%202019%20%202020%20%2020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title>
      <c:tx>
        <c:rich>
          <a:bodyPr/>
          <a:lstStyle/>
          <a:p>
            <a:pPr>
              <a:defRPr/>
            </a:pPr>
            <a:r>
              <a:rPr lang="en-US"/>
              <a:t>CHIKUNGUNYA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chik!$B$6</c:f>
              <c:strCache>
                <c:ptCount val="1"/>
                <c:pt idx="0">
                  <c:v>notificados</c:v>
                </c:pt>
              </c:strCache>
            </c:strRef>
          </c:tx>
          <c:marker>
            <c:symbol val="none"/>
          </c:marker>
          <c:val>
            <c:numRef>
              <c:f>chik!$B$7:$B$57</c:f>
              <c:numCache>
                <c:formatCode>General</c:formatCode>
                <c:ptCount val="5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1</c:v>
                </c:pt>
                <c:pt idx="17">
                  <c:v>1</c:v>
                </c:pt>
                <c:pt idx="18">
                  <c:v>0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</c:numCache>
            </c:numRef>
          </c:val>
        </c:ser>
        <c:ser>
          <c:idx val="1"/>
          <c:order val="1"/>
          <c:tx>
            <c:strRef>
              <c:f>chik!$C$6</c:f>
              <c:strCache>
                <c:ptCount val="1"/>
                <c:pt idx="0">
                  <c:v>confirmados</c:v>
                </c:pt>
              </c:strCache>
            </c:strRef>
          </c:tx>
          <c:marker>
            <c:symbol val="none"/>
          </c:marker>
          <c:val>
            <c:numRef>
              <c:f>chik!$C$7:$C$57</c:f>
              <c:numCache>
                <c:formatCode>General</c:formatCode>
                <c:ptCount val="5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1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</c:numCache>
            </c:numRef>
          </c:val>
        </c:ser>
        <c:marker val="1"/>
        <c:axId val="48220416"/>
        <c:axId val="66872448"/>
      </c:lineChart>
      <c:catAx>
        <c:axId val="48220416"/>
        <c:scaling>
          <c:orientation val="minMax"/>
        </c:scaling>
        <c:axPos val="b"/>
        <c:majorTickMark val="none"/>
        <c:tickLblPos val="nextTo"/>
        <c:crossAx val="66872448"/>
        <c:crosses val="autoZero"/>
        <c:auto val="1"/>
        <c:lblAlgn val="ctr"/>
        <c:lblOffset val="100"/>
      </c:catAx>
      <c:valAx>
        <c:axId val="6687244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48220416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title>
      <c:tx>
        <c:rich>
          <a:bodyPr/>
          <a:lstStyle/>
          <a:p>
            <a:pPr>
              <a:defRPr sz="1200"/>
            </a:pPr>
            <a:r>
              <a:rPr lang="pt-BR" sz="1200"/>
              <a:t>CASOS NOTIFICADOS E POSITIVOS PARA COVID-19 DISTRIBUIDOS POR DIA DE NOTIFICAÇÃO ATÉ O DIA 21/07/2022</a:t>
            </a:r>
          </a:p>
        </c:rich>
      </c:tx>
    </c:title>
    <c:plotArea>
      <c:layout>
        <c:manualLayout>
          <c:layoutTarget val="inner"/>
          <c:xMode val="edge"/>
          <c:yMode val="edge"/>
          <c:x val="6.7987869235336923E-2"/>
          <c:y val="0.14784833960972318"/>
          <c:w val="0.91190149574579615"/>
          <c:h val="0.49544077370763573"/>
        </c:manualLayout>
      </c:layout>
      <c:barChart>
        <c:barDir val="col"/>
        <c:grouping val="clustered"/>
        <c:ser>
          <c:idx val="0"/>
          <c:order val="0"/>
          <c:tx>
            <c:strRef>
              <c:f>Plan5!$B$3</c:f>
              <c:strCache>
                <c:ptCount val="1"/>
                <c:pt idx="0">
                  <c:v>NOTIFICADOS</c:v>
                </c:pt>
              </c:strCache>
            </c:strRef>
          </c:tx>
          <c:cat>
            <c:numRef>
              <c:f>Plan5!$A$4:$A$214</c:f>
              <c:numCache>
                <c:formatCode>dd/mm/yyyy</c:formatCode>
                <c:ptCount val="211"/>
                <c:pt idx="0">
                  <c:v>44553</c:v>
                </c:pt>
                <c:pt idx="1">
                  <c:v>44554</c:v>
                </c:pt>
                <c:pt idx="2">
                  <c:v>44555</c:v>
                </c:pt>
                <c:pt idx="3">
                  <c:v>44556</c:v>
                </c:pt>
                <c:pt idx="4">
                  <c:v>44557</c:v>
                </c:pt>
                <c:pt idx="5">
                  <c:v>44558</c:v>
                </c:pt>
                <c:pt idx="6">
                  <c:v>44559</c:v>
                </c:pt>
                <c:pt idx="7">
                  <c:v>44560</c:v>
                </c:pt>
                <c:pt idx="8">
                  <c:v>44561</c:v>
                </c:pt>
                <c:pt idx="9">
                  <c:v>44562</c:v>
                </c:pt>
                <c:pt idx="10">
                  <c:v>44563</c:v>
                </c:pt>
                <c:pt idx="11">
                  <c:v>44564</c:v>
                </c:pt>
                <c:pt idx="12">
                  <c:v>44565</c:v>
                </c:pt>
                <c:pt idx="13">
                  <c:v>44566</c:v>
                </c:pt>
                <c:pt idx="14">
                  <c:v>44567</c:v>
                </c:pt>
                <c:pt idx="15">
                  <c:v>44568</c:v>
                </c:pt>
                <c:pt idx="16">
                  <c:v>44569</c:v>
                </c:pt>
                <c:pt idx="17">
                  <c:v>44570</c:v>
                </c:pt>
                <c:pt idx="18">
                  <c:v>44571</c:v>
                </c:pt>
                <c:pt idx="19">
                  <c:v>44572</c:v>
                </c:pt>
                <c:pt idx="20">
                  <c:v>44573</c:v>
                </c:pt>
                <c:pt idx="21">
                  <c:v>44574</c:v>
                </c:pt>
                <c:pt idx="22">
                  <c:v>44575</c:v>
                </c:pt>
                <c:pt idx="23">
                  <c:v>44576</c:v>
                </c:pt>
                <c:pt idx="24">
                  <c:v>44577</c:v>
                </c:pt>
                <c:pt idx="25">
                  <c:v>44578</c:v>
                </c:pt>
                <c:pt idx="26">
                  <c:v>44579</c:v>
                </c:pt>
                <c:pt idx="27">
                  <c:v>44580</c:v>
                </c:pt>
                <c:pt idx="28">
                  <c:v>44581</c:v>
                </c:pt>
                <c:pt idx="29">
                  <c:v>44582</c:v>
                </c:pt>
                <c:pt idx="30">
                  <c:v>44583</c:v>
                </c:pt>
                <c:pt idx="31">
                  <c:v>44584</c:v>
                </c:pt>
                <c:pt idx="32">
                  <c:v>44585</c:v>
                </c:pt>
                <c:pt idx="33">
                  <c:v>44586</c:v>
                </c:pt>
                <c:pt idx="34">
                  <c:v>44587</c:v>
                </c:pt>
                <c:pt idx="35">
                  <c:v>44588</c:v>
                </c:pt>
                <c:pt idx="36">
                  <c:v>44589</c:v>
                </c:pt>
                <c:pt idx="37">
                  <c:v>44590</c:v>
                </c:pt>
                <c:pt idx="38">
                  <c:v>44591</c:v>
                </c:pt>
                <c:pt idx="39">
                  <c:v>44592</c:v>
                </c:pt>
                <c:pt idx="40">
                  <c:v>44593</c:v>
                </c:pt>
                <c:pt idx="41">
                  <c:v>44594</c:v>
                </c:pt>
                <c:pt idx="42">
                  <c:v>44595</c:v>
                </c:pt>
                <c:pt idx="43">
                  <c:v>44596</c:v>
                </c:pt>
                <c:pt idx="44">
                  <c:v>44597</c:v>
                </c:pt>
                <c:pt idx="45">
                  <c:v>44598</c:v>
                </c:pt>
                <c:pt idx="46">
                  <c:v>44599</c:v>
                </c:pt>
                <c:pt idx="47">
                  <c:v>44600</c:v>
                </c:pt>
                <c:pt idx="48">
                  <c:v>44601</c:v>
                </c:pt>
                <c:pt idx="49">
                  <c:v>44602</c:v>
                </c:pt>
                <c:pt idx="50">
                  <c:v>44603</c:v>
                </c:pt>
                <c:pt idx="51">
                  <c:v>44604</c:v>
                </c:pt>
                <c:pt idx="52">
                  <c:v>44605</c:v>
                </c:pt>
                <c:pt idx="53">
                  <c:v>44606</c:v>
                </c:pt>
                <c:pt idx="54">
                  <c:v>44607</c:v>
                </c:pt>
                <c:pt idx="55">
                  <c:v>44608</c:v>
                </c:pt>
                <c:pt idx="56">
                  <c:v>44609</c:v>
                </c:pt>
                <c:pt idx="57">
                  <c:v>44610</c:v>
                </c:pt>
                <c:pt idx="58">
                  <c:v>44611</c:v>
                </c:pt>
                <c:pt idx="59">
                  <c:v>44612</c:v>
                </c:pt>
                <c:pt idx="60">
                  <c:v>44613</c:v>
                </c:pt>
                <c:pt idx="61">
                  <c:v>44614</c:v>
                </c:pt>
                <c:pt idx="62">
                  <c:v>44615</c:v>
                </c:pt>
                <c:pt idx="63">
                  <c:v>44616</c:v>
                </c:pt>
                <c:pt idx="64">
                  <c:v>44617</c:v>
                </c:pt>
                <c:pt idx="65">
                  <c:v>44618</c:v>
                </c:pt>
                <c:pt idx="66">
                  <c:v>44619</c:v>
                </c:pt>
                <c:pt idx="67">
                  <c:v>44620</c:v>
                </c:pt>
                <c:pt idx="68">
                  <c:v>44621</c:v>
                </c:pt>
                <c:pt idx="69">
                  <c:v>44622</c:v>
                </c:pt>
                <c:pt idx="70">
                  <c:v>44623</c:v>
                </c:pt>
                <c:pt idx="71">
                  <c:v>44624</c:v>
                </c:pt>
                <c:pt idx="72">
                  <c:v>44625</c:v>
                </c:pt>
                <c:pt idx="73">
                  <c:v>44626</c:v>
                </c:pt>
                <c:pt idx="74">
                  <c:v>44627</c:v>
                </c:pt>
                <c:pt idx="75">
                  <c:v>44628</c:v>
                </c:pt>
                <c:pt idx="76">
                  <c:v>44629</c:v>
                </c:pt>
                <c:pt idx="77">
                  <c:v>44630</c:v>
                </c:pt>
                <c:pt idx="78">
                  <c:v>44631</c:v>
                </c:pt>
                <c:pt idx="79">
                  <c:v>44632</c:v>
                </c:pt>
                <c:pt idx="80">
                  <c:v>44633</c:v>
                </c:pt>
                <c:pt idx="81">
                  <c:v>44634</c:v>
                </c:pt>
                <c:pt idx="82">
                  <c:v>44635</c:v>
                </c:pt>
                <c:pt idx="83">
                  <c:v>44636</c:v>
                </c:pt>
                <c:pt idx="84">
                  <c:v>44637</c:v>
                </c:pt>
                <c:pt idx="85">
                  <c:v>44638</c:v>
                </c:pt>
                <c:pt idx="86">
                  <c:v>44639</c:v>
                </c:pt>
                <c:pt idx="87">
                  <c:v>44640</c:v>
                </c:pt>
                <c:pt idx="88">
                  <c:v>44641</c:v>
                </c:pt>
                <c:pt idx="89">
                  <c:v>44642</c:v>
                </c:pt>
                <c:pt idx="90">
                  <c:v>44643</c:v>
                </c:pt>
                <c:pt idx="91">
                  <c:v>44644</c:v>
                </c:pt>
                <c:pt idx="92">
                  <c:v>44645</c:v>
                </c:pt>
                <c:pt idx="93">
                  <c:v>44646</c:v>
                </c:pt>
                <c:pt idx="94">
                  <c:v>44647</c:v>
                </c:pt>
                <c:pt idx="95">
                  <c:v>44648</c:v>
                </c:pt>
                <c:pt idx="96">
                  <c:v>44649</c:v>
                </c:pt>
                <c:pt idx="97">
                  <c:v>44650</c:v>
                </c:pt>
                <c:pt idx="98">
                  <c:v>44651</c:v>
                </c:pt>
                <c:pt idx="99">
                  <c:v>44652</c:v>
                </c:pt>
                <c:pt idx="100">
                  <c:v>44653</c:v>
                </c:pt>
                <c:pt idx="101">
                  <c:v>44654</c:v>
                </c:pt>
                <c:pt idx="102">
                  <c:v>44655</c:v>
                </c:pt>
                <c:pt idx="103">
                  <c:v>44656</c:v>
                </c:pt>
                <c:pt idx="104">
                  <c:v>44657</c:v>
                </c:pt>
                <c:pt idx="105">
                  <c:v>44658</c:v>
                </c:pt>
                <c:pt idx="106">
                  <c:v>44659</c:v>
                </c:pt>
                <c:pt idx="107">
                  <c:v>44660</c:v>
                </c:pt>
                <c:pt idx="108">
                  <c:v>44661</c:v>
                </c:pt>
                <c:pt idx="109">
                  <c:v>44662</c:v>
                </c:pt>
                <c:pt idx="110">
                  <c:v>44663</c:v>
                </c:pt>
                <c:pt idx="111">
                  <c:v>44664</c:v>
                </c:pt>
                <c:pt idx="112">
                  <c:v>44665</c:v>
                </c:pt>
                <c:pt idx="113">
                  <c:v>44666</c:v>
                </c:pt>
                <c:pt idx="114">
                  <c:v>44667</c:v>
                </c:pt>
                <c:pt idx="115">
                  <c:v>44668</c:v>
                </c:pt>
                <c:pt idx="116">
                  <c:v>44669</c:v>
                </c:pt>
                <c:pt idx="117">
                  <c:v>44670</c:v>
                </c:pt>
                <c:pt idx="118">
                  <c:v>44671</c:v>
                </c:pt>
                <c:pt idx="119">
                  <c:v>44672</c:v>
                </c:pt>
                <c:pt idx="120">
                  <c:v>44673</c:v>
                </c:pt>
                <c:pt idx="121">
                  <c:v>44674</c:v>
                </c:pt>
                <c:pt idx="122">
                  <c:v>44675</c:v>
                </c:pt>
                <c:pt idx="123">
                  <c:v>44676</c:v>
                </c:pt>
                <c:pt idx="124">
                  <c:v>44677</c:v>
                </c:pt>
                <c:pt idx="125">
                  <c:v>44678</c:v>
                </c:pt>
                <c:pt idx="126">
                  <c:v>44679</c:v>
                </c:pt>
                <c:pt idx="127">
                  <c:v>44680</c:v>
                </c:pt>
                <c:pt idx="128">
                  <c:v>44681</c:v>
                </c:pt>
                <c:pt idx="129">
                  <c:v>44682</c:v>
                </c:pt>
                <c:pt idx="130">
                  <c:v>44683</c:v>
                </c:pt>
                <c:pt idx="131">
                  <c:v>44684</c:v>
                </c:pt>
                <c:pt idx="132">
                  <c:v>44685</c:v>
                </c:pt>
                <c:pt idx="133">
                  <c:v>44686</c:v>
                </c:pt>
                <c:pt idx="134">
                  <c:v>44687</c:v>
                </c:pt>
                <c:pt idx="135">
                  <c:v>44688</c:v>
                </c:pt>
                <c:pt idx="136">
                  <c:v>44689</c:v>
                </c:pt>
                <c:pt idx="137">
                  <c:v>44690</c:v>
                </c:pt>
                <c:pt idx="138">
                  <c:v>44691</c:v>
                </c:pt>
                <c:pt idx="139">
                  <c:v>44692</c:v>
                </c:pt>
                <c:pt idx="140">
                  <c:v>44693</c:v>
                </c:pt>
                <c:pt idx="141">
                  <c:v>44694</c:v>
                </c:pt>
                <c:pt idx="142">
                  <c:v>44695</c:v>
                </c:pt>
                <c:pt idx="143">
                  <c:v>44696</c:v>
                </c:pt>
                <c:pt idx="144">
                  <c:v>44697</c:v>
                </c:pt>
                <c:pt idx="145">
                  <c:v>44698</c:v>
                </c:pt>
                <c:pt idx="146">
                  <c:v>44699</c:v>
                </c:pt>
                <c:pt idx="147">
                  <c:v>44700</c:v>
                </c:pt>
                <c:pt idx="148">
                  <c:v>44701</c:v>
                </c:pt>
                <c:pt idx="149">
                  <c:v>44702</c:v>
                </c:pt>
                <c:pt idx="150">
                  <c:v>44703</c:v>
                </c:pt>
                <c:pt idx="151">
                  <c:v>44704</c:v>
                </c:pt>
                <c:pt idx="152">
                  <c:v>44705</c:v>
                </c:pt>
                <c:pt idx="153">
                  <c:v>44706</c:v>
                </c:pt>
                <c:pt idx="154">
                  <c:v>44707</c:v>
                </c:pt>
                <c:pt idx="155">
                  <c:v>44708</c:v>
                </c:pt>
                <c:pt idx="156">
                  <c:v>44709</c:v>
                </c:pt>
                <c:pt idx="157">
                  <c:v>44710</c:v>
                </c:pt>
                <c:pt idx="158">
                  <c:v>44711</c:v>
                </c:pt>
                <c:pt idx="159">
                  <c:v>44712</c:v>
                </c:pt>
                <c:pt idx="160">
                  <c:v>44713</c:v>
                </c:pt>
                <c:pt idx="161">
                  <c:v>44714</c:v>
                </c:pt>
                <c:pt idx="162">
                  <c:v>44715</c:v>
                </c:pt>
                <c:pt idx="163">
                  <c:v>44716</c:v>
                </c:pt>
                <c:pt idx="164">
                  <c:v>44717</c:v>
                </c:pt>
                <c:pt idx="165">
                  <c:v>44718</c:v>
                </c:pt>
                <c:pt idx="166">
                  <c:v>44719</c:v>
                </c:pt>
                <c:pt idx="167">
                  <c:v>44720</c:v>
                </c:pt>
                <c:pt idx="168">
                  <c:v>44721</c:v>
                </c:pt>
                <c:pt idx="169">
                  <c:v>44722</c:v>
                </c:pt>
                <c:pt idx="170">
                  <c:v>44723</c:v>
                </c:pt>
                <c:pt idx="171">
                  <c:v>44724</c:v>
                </c:pt>
                <c:pt idx="172">
                  <c:v>44725</c:v>
                </c:pt>
                <c:pt idx="173">
                  <c:v>44726</c:v>
                </c:pt>
                <c:pt idx="174">
                  <c:v>44727</c:v>
                </c:pt>
                <c:pt idx="175">
                  <c:v>44728</c:v>
                </c:pt>
                <c:pt idx="176">
                  <c:v>44729</c:v>
                </c:pt>
                <c:pt idx="177">
                  <c:v>44730</c:v>
                </c:pt>
                <c:pt idx="178">
                  <c:v>44731</c:v>
                </c:pt>
                <c:pt idx="179">
                  <c:v>44732</c:v>
                </c:pt>
                <c:pt idx="180">
                  <c:v>44733</c:v>
                </c:pt>
                <c:pt idx="181">
                  <c:v>44734</c:v>
                </c:pt>
                <c:pt idx="182">
                  <c:v>44735</c:v>
                </c:pt>
                <c:pt idx="183">
                  <c:v>44736</c:v>
                </c:pt>
                <c:pt idx="184">
                  <c:v>44737</c:v>
                </c:pt>
                <c:pt idx="185">
                  <c:v>44738</c:v>
                </c:pt>
                <c:pt idx="186">
                  <c:v>44739</c:v>
                </c:pt>
                <c:pt idx="187">
                  <c:v>44740</c:v>
                </c:pt>
                <c:pt idx="188">
                  <c:v>44741</c:v>
                </c:pt>
                <c:pt idx="189">
                  <c:v>44742</c:v>
                </c:pt>
                <c:pt idx="190">
                  <c:v>44743</c:v>
                </c:pt>
                <c:pt idx="191">
                  <c:v>44744</c:v>
                </c:pt>
                <c:pt idx="192">
                  <c:v>44745</c:v>
                </c:pt>
                <c:pt idx="193">
                  <c:v>44746</c:v>
                </c:pt>
                <c:pt idx="194">
                  <c:v>44747</c:v>
                </c:pt>
                <c:pt idx="195">
                  <c:v>44748</c:v>
                </c:pt>
                <c:pt idx="196">
                  <c:v>44749</c:v>
                </c:pt>
                <c:pt idx="197">
                  <c:v>44750</c:v>
                </c:pt>
                <c:pt idx="198">
                  <c:v>44751</c:v>
                </c:pt>
                <c:pt idx="199">
                  <c:v>44752</c:v>
                </c:pt>
                <c:pt idx="200">
                  <c:v>44753</c:v>
                </c:pt>
                <c:pt idx="201">
                  <c:v>44754</c:v>
                </c:pt>
                <c:pt idx="202">
                  <c:v>44755</c:v>
                </c:pt>
                <c:pt idx="203">
                  <c:v>44756</c:v>
                </c:pt>
                <c:pt idx="204">
                  <c:v>44757</c:v>
                </c:pt>
                <c:pt idx="205">
                  <c:v>44758</c:v>
                </c:pt>
                <c:pt idx="206">
                  <c:v>44759</c:v>
                </c:pt>
                <c:pt idx="207">
                  <c:v>44760</c:v>
                </c:pt>
                <c:pt idx="208">
                  <c:v>44761</c:v>
                </c:pt>
                <c:pt idx="209">
                  <c:v>44762</c:v>
                </c:pt>
                <c:pt idx="210">
                  <c:v>44763</c:v>
                </c:pt>
              </c:numCache>
            </c:numRef>
          </c:cat>
          <c:val>
            <c:numRef>
              <c:f>Plan5!$B$4:$B$214</c:f>
              <c:numCache>
                <c:formatCode>General</c:formatCode>
                <c:ptCount val="211"/>
                <c:pt idx="0">
                  <c:v>84</c:v>
                </c:pt>
                <c:pt idx="1">
                  <c:v>139</c:v>
                </c:pt>
                <c:pt idx="2">
                  <c:v>43</c:v>
                </c:pt>
                <c:pt idx="3">
                  <c:v>57</c:v>
                </c:pt>
                <c:pt idx="4">
                  <c:v>291</c:v>
                </c:pt>
                <c:pt idx="5">
                  <c:v>120</c:v>
                </c:pt>
                <c:pt idx="6">
                  <c:v>111</c:v>
                </c:pt>
                <c:pt idx="7">
                  <c:v>156</c:v>
                </c:pt>
                <c:pt idx="8">
                  <c:v>120</c:v>
                </c:pt>
                <c:pt idx="9">
                  <c:v>231</c:v>
                </c:pt>
                <c:pt idx="10">
                  <c:v>246</c:v>
                </c:pt>
                <c:pt idx="11">
                  <c:v>674</c:v>
                </c:pt>
                <c:pt idx="12">
                  <c:v>987</c:v>
                </c:pt>
                <c:pt idx="13">
                  <c:v>1101</c:v>
                </c:pt>
                <c:pt idx="14">
                  <c:v>1258</c:v>
                </c:pt>
                <c:pt idx="15">
                  <c:v>1026</c:v>
                </c:pt>
                <c:pt idx="16">
                  <c:v>502</c:v>
                </c:pt>
                <c:pt idx="17">
                  <c:v>219</c:v>
                </c:pt>
                <c:pt idx="18">
                  <c:v>1199</c:v>
                </c:pt>
                <c:pt idx="19">
                  <c:v>1039</c:v>
                </c:pt>
                <c:pt idx="20">
                  <c:v>926</c:v>
                </c:pt>
                <c:pt idx="21">
                  <c:v>966</c:v>
                </c:pt>
                <c:pt idx="22">
                  <c:v>138</c:v>
                </c:pt>
                <c:pt idx="23">
                  <c:v>203</c:v>
                </c:pt>
                <c:pt idx="24">
                  <c:v>184</c:v>
                </c:pt>
                <c:pt idx="25">
                  <c:v>1191</c:v>
                </c:pt>
                <c:pt idx="26">
                  <c:v>1431</c:v>
                </c:pt>
                <c:pt idx="27">
                  <c:v>1387</c:v>
                </c:pt>
                <c:pt idx="28">
                  <c:v>867</c:v>
                </c:pt>
                <c:pt idx="29">
                  <c:v>1667</c:v>
                </c:pt>
                <c:pt idx="30">
                  <c:v>421</c:v>
                </c:pt>
                <c:pt idx="31">
                  <c:v>360</c:v>
                </c:pt>
                <c:pt idx="32">
                  <c:v>1213</c:v>
                </c:pt>
                <c:pt idx="33">
                  <c:v>1593</c:v>
                </c:pt>
                <c:pt idx="34">
                  <c:v>1299</c:v>
                </c:pt>
                <c:pt idx="35">
                  <c:v>1217</c:v>
                </c:pt>
                <c:pt idx="36">
                  <c:v>1161</c:v>
                </c:pt>
                <c:pt idx="37">
                  <c:v>446</c:v>
                </c:pt>
                <c:pt idx="38">
                  <c:v>204</c:v>
                </c:pt>
                <c:pt idx="39">
                  <c:v>1313</c:v>
                </c:pt>
                <c:pt idx="40">
                  <c:v>1608</c:v>
                </c:pt>
                <c:pt idx="41">
                  <c:v>1250</c:v>
                </c:pt>
                <c:pt idx="42">
                  <c:v>1101</c:v>
                </c:pt>
                <c:pt idx="43">
                  <c:v>989</c:v>
                </c:pt>
                <c:pt idx="44">
                  <c:v>889</c:v>
                </c:pt>
                <c:pt idx="45">
                  <c:v>699</c:v>
                </c:pt>
                <c:pt idx="46">
                  <c:v>1192</c:v>
                </c:pt>
                <c:pt idx="47">
                  <c:v>1202</c:v>
                </c:pt>
                <c:pt idx="48">
                  <c:v>724</c:v>
                </c:pt>
                <c:pt idx="49">
                  <c:v>992</c:v>
                </c:pt>
                <c:pt idx="50">
                  <c:v>827</c:v>
                </c:pt>
                <c:pt idx="51">
                  <c:v>348</c:v>
                </c:pt>
                <c:pt idx="52">
                  <c:v>139</c:v>
                </c:pt>
                <c:pt idx="53">
                  <c:v>865</c:v>
                </c:pt>
                <c:pt idx="54">
                  <c:v>726</c:v>
                </c:pt>
                <c:pt idx="55">
                  <c:v>982</c:v>
                </c:pt>
                <c:pt idx="56">
                  <c:v>643</c:v>
                </c:pt>
                <c:pt idx="57">
                  <c:v>599</c:v>
                </c:pt>
                <c:pt idx="58">
                  <c:v>135</c:v>
                </c:pt>
                <c:pt idx="59">
                  <c:v>106</c:v>
                </c:pt>
                <c:pt idx="60">
                  <c:v>496</c:v>
                </c:pt>
                <c:pt idx="61">
                  <c:v>521</c:v>
                </c:pt>
                <c:pt idx="62">
                  <c:v>591</c:v>
                </c:pt>
                <c:pt idx="63">
                  <c:v>352</c:v>
                </c:pt>
                <c:pt idx="64">
                  <c:v>243</c:v>
                </c:pt>
                <c:pt idx="65">
                  <c:v>112</c:v>
                </c:pt>
                <c:pt idx="66">
                  <c:v>89</c:v>
                </c:pt>
                <c:pt idx="67">
                  <c:v>95</c:v>
                </c:pt>
                <c:pt idx="68">
                  <c:v>116</c:v>
                </c:pt>
                <c:pt idx="69">
                  <c:v>458</c:v>
                </c:pt>
                <c:pt idx="70">
                  <c:v>306</c:v>
                </c:pt>
                <c:pt idx="71">
                  <c:v>261</c:v>
                </c:pt>
                <c:pt idx="72">
                  <c:v>95</c:v>
                </c:pt>
                <c:pt idx="73">
                  <c:v>70</c:v>
                </c:pt>
                <c:pt idx="74">
                  <c:v>523</c:v>
                </c:pt>
                <c:pt idx="75">
                  <c:v>251</c:v>
                </c:pt>
                <c:pt idx="76">
                  <c:v>255</c:v>
                </c:pt>
                <c:pt idx="77">
                  <c:v>265</c:v>
                </c:pt>
                <c:pt idx="78">
                  <c:v>236</c:v>
                </c:pt>
                <c:pt idx="79">
                  <c:v>158</c:v>
                </c:pt>
                <c:pt idx="80">
                  <c:v>111</c:v>
                </c:pt>
                <c:pt idx="81">
                  <c:v>270</c:v>
                </c:pt>
                <c:pt idx="82">
                  <c:v>234</c:v>
                </c:pt>
                <c:pt idx="83">
                  <c:v>270</c:v>
                </c:pt>
                <c:pt idx="84">
                  <c:v>199</c:v>
                </c:pt>
                <c:pt idx="85">
                  <c:v>281</c:v>
                </c:pt>
                <c:pt idx="86">
                  <c:v>89</c:v>
                </c:pt>
                <c:pt idx="87">
                  <c:v>164</c:v>
                </c:pt>
                <c:pt idx="88">
                  <c:v>510</c:v>
                </c:pt>
                <c:pt idx="89">
                  <c:v>296</c:v>
                </c:pt>
                <c:pt idx="90">
                  <c:v>227</c:v>
                </c:pt>
                <c:pt idx="91">
                  <c:v>217</c:v>
                </c:pt>
                <c:pt idx="92">
                  <c:v>182</c:v>
                </c:pt>
                <c:pt idx="93">
                  <c:v>69</c:v>
                </c:pt>
                <c:pt idx="94">
                  <c:v>45</c:v>
                </c:pt>
                <c:pt idx="95">
                  <c:v>237</c:v>
                </c:pt>
                <c:pt idx="96">
                  <c:v>132</c:v>
                </c:pt>
                <c:pt idx="97">
                  <c:v>145</c:v>
                </c:pt>
                <c:pt idx="98">
                  <c:v>197</c:v>
                </c:pt>
                <c:pt idx="99">
                  <c:v>180</c:v>
                </c:pt>
                <c:pt idx="100">
                  <c:v>56</c:v>
                </c:pt>
                <c:pt idx="101">
                  <c:v>56</c:v>
                </c:pt>
                <c:pt idx="102">
                  <c:v>243</c:v>
                </c:pt>
                <c:pt idx="103">
                  <c:v>183</c:v>
                </c:pt>
                <c:pt idx="104">
                  <c:v>55</c:v>
                </c:pt>
                <c:pt idx="105">
                  <c:v>32</c:v>
                </c:pt>
                <c:pt idx="106">
                  <c:v>16</c:v>
                </c:pt>
                <c:pt idx="107">
                  <c:v>15</c:v>
                </c:pt>
                <c:pt idx="108">
                  <c:v>13</c:v>
                </c:pt>
                <c:pt idx="109">
                  <c:v>18</c:v>
                </c:pt>
                <c:pt idx="110">
                  <c:v>26</c:v>
                </c:pt>
                <c:pt idx="111">
                  <c:v>20</c:v>
                </c:pt>
                <c:pt idx="112">
                  <c:v>13</c:v>
                </c:pt>
                <c:pt idx="113">
                  <c:v>13</c:v>
                </c:pt>
                <c:pt idx="114">
                  <c:v>11</c:v>
                </c:pt>
                <c:pt idx="115">
                  <c:v>9</c:v>
                </c:pt>
                <c:pt idx="116">
                  <c:v>20</c:v>
                </c:pt>
                <c:pt idx="117">
                  <c:v>16</c:v>
                </c:pt>
                <c:pt idx="118">
                  <c:v>33</c:v>
                </c:pt>
                <c:pt idx="119">
                  <c:v>20</c:v>
                </c:pt>
                <c:pt idx="120">
                  <c:v>10</c:v>
                </c:pt>
                <c:pt idx="121">
                  <c:v>12</c:v>
                </c:pt>
                <c:pt idx="122">
                  <c:v>8</c:v>
                </c:pt>
                <c:pt idx="123">
                  <c:v>18</c:v>
                </c:pt>
                <c:pt idx="124">
                  <c:v>12</c:v>
                </c:pt>
                <c:pt idx="125">
                  <c:v>14</c:v>
                </c:pt>
                <c:pt idx="126">
                  <c:v>15</c:v>
                </c:pt>
                <c:pt idx="127">
                  <c:v>22</c:v>
                </c:pt>
                <c:pt idx="128">
                  <c:v>86</c:v>
                </c:pt>
                <c:pt idx="129">
                  <c:v>69</c:v>
                </c:pt>
                <c:pt idx="130">
                  <c:v>288</c:v>
                </c:pt>
                <c:pt idx="131">
                  <c:v>281</c:v>
                </c:pt>
                <c:pt idx="132">
                  <c:v>261</c:v>
                </c:pt>
                <c:pt idx="133">
                  <c:v>178</c:v>
                </c:pt>
                <c:pt idx="134">
                  <c:v>251</c:v>
                </c:pt>
                <c:pt idx="135">
                  <c:v>176</c:v>
                </c:pt>
                <c:pt idx="136">
                  <c:v>92</c:v>
                </c:pt>
                <c:pt idx="137">
                  <c:v>414</c:v>
                </c:pt>
                <c:pt idx="138">
                  <c:v>424</c:v>
                </c:pt>
                <c:pt idx="139">
                  <c:v>482</c:v>
                </c:pt>
                <c:pt idx="140">
                  <c:v>523</c:v>
                </c:pt>
                <c:pt idx="141">
                  <c:v>459</c:v>
                </c:pt>
                <c:pt idx="142">
                  <c:v>228</c:v>
                </c:pt>
                <c:pt idx="143">
                  <c:v>191</c:v>
                </c:pt>
                <c:pt idx="144">
                  <c:v>714</c:v>
                </c:pt>
                <c:pt idx="145">
                  <c:v>296</c:v>
                </c:pt>
                <c:pt idx="146">
                  <c:v>266</c:v>
                </c:pt>
                <c:pt idx="147">
                  <c:v>205</c:v>
                </c:pt>
                <c:pt idx="148">
                  <c:v>717</c:v>
                </c:pt>
                <c:pt idx="149">
                  <c:v>362</c:v>
                </c:pt>
                <c:pt idx="150">
                  <c:v>242</c:v>
                </c:pt>
                <c:pt idx="151">
                  <c:v>811</c:v>
                </c:pt>
                <c:pt idx="152">
                  <c:v>889</c:v>
                </c:pt>
                <c:pt idx="153">
                  <c:v>912</c:v>
                </c:pt>
                <c:pt idx="154">
                  <c:v>912</c:v>
                </c:pt>
                <c:pt idx="155">
                  <c:v>894</c:v>
                </c:pt>
                <c:pt idx="156">
                  <c:v>582</c:v>
                </c:pt>
                <c:pt idx="157">
                  <c:v>290</c:v>
                </c:pt>
                <c:pt idx="158">
                  <c:v>892</c:v>
                </c:pt>
                <c:pt idx="159">
                  <c:v>978</c:v>
                </c:pt>
                <c:pt idx="160">
                  <c:v>886</c:v>
                </c:pt>
                <c:pt idx="161">
                  <c:v>836</c:v>
                </c:pt>
                <c:pt idx="162">
                  <c:v>764</c:v>
                </c:pt>
                <c:pt idx="163">
                  <c:v>415</c:v>
                </c:pt>
                <c:pt idx="164">
                  <c:v>235</c:v>
                </c:pt>
                <c:pt idx="165">
                  <c:v>930</c:v>
                </c:pt>
                <c:pt idx="166">
                  <c:v>759</c:v>
                </c:pt>
                <c:pt idx="167">
                  <c:v>753</c:v>
                </c:pt>
                <c:pt idx="168">
                  <c:v>683</c:v>
                </c:pt>
                <c:pt idx="169">
                  <c:v>546</c:v>
                </c:pt>
                <c:pt idx="170">
                  <c:v>306</c:v>
                </c:pt>
                <c:pt idx="171">
                  <c:v>138</c:v>
                </c:pt>
                <c:pt idx="172">
                  <c:v>612</c:v>
                </c:pt>
                <c:pt idx="173">
                  <c:v>555</c:v>
                </c:pt>
                <c:pt idx="174">
                  <c:v>524</c:v>
                </c:pt>
                <c:pt idx="175">
                  <c:v>239</c:v>
                </c:pt>
                <c:pt idx="176">
                  <c:v>471</c:v>
                </c:pt>
                <c:pt idx="177">
                  <c:v>363</c:v>
                </c:pt>
                <c:pt idx="178">
                  <c:v>184</c:v>
                </c:pt>
                <c:pt idx="179">
                  <c:v>592</c:v>
                </c:pt>
                <c:pt idx="180">
                  <c:v>591</c:v>
                </c:pt>
                <c:pt idx="181">
                  <c:v>589</c:v>
                </c:pt>
                <c:pt idx="182">
                  <c:v>627</c:v>
                </c:pt>
                <c:pt idx="183">
                  <c:v>541</c:v>
                </c:pt>
                <c:pt idx="184">
                  <c:v>253</c:v>
                </c:pt>
                <c:pt idx="185">
                  <c:v>206</c:v>
                </c:pt>
                <c:pt idx="186">
                  <c:v>649</c:v>
                </c:pt>
                <c:pt idx="187">
                  <c:v>596</c:v>
                </c:pt>
                <c:pt idx="188">
                  <c:v>496</c:v>
                </c:pt>
                <c:pt idx="189">
                  <c:v>306</c:v>
                </c:pt>
                <c:pt idx="190">
                  <c:v>291</c:v>
                </c:pt>
                <c:pt idx="191">
                  <c:v>103</c:v>
                </c:pt>
                <c:pt idx="192">
                  <c:v>58</c:v>
                </c:pt>
                <c:pt idx="193">
                  <c:v>254</c:v>
                </c:pt>
                <c:pt idx="194">
                  <c:v>238</c:v>
                </c:pt>
                <c:pt idx="195">
                  <c:v>221</c:v>
                </c:pt>
                <c:pt idx="196">
                  <c:v>201</c:v>
                </c:pt>
                <c:pt idx="197">
                  <c:v>234</c:v>
                </c:pt>
                <c:pt idx="198">
                  <c:v>61</c:v>
                </c:pt>
                <c:pt idx="199">
                  <c:v>51</c:v>
                </c:pt>
                <c:pt idx="200">
                  <c:v>206</c:v>
                </c:pt>
                <c:pt idx="201">
                  <c:v>199</c:v>
                </c:pt>
                <c:pt idx="202">
                  <c:v>247</c:v>
                </c:pt>
                <c:pt idx="203">
                  <c:v>303</c:v>
                </c:pt>
                <c:pt idx="204">
                  <c:v>221</c:v>
                </c:pt>
                <c:pt idx="205">
                  <c:v>121</c:v>
                </c:pt>
                <c:pt idx="206">
                  <c:v>71</c:v>
                </c:pt>
                <c:pt idx="207">
                  <c:v>323</c:v>
                </c:pt>
                <c:pt idx="208">
                  <c:v>295</c:v>
                </c:pt>
                <c:pt idx="209">
                  <c:v>323</c:v>
                </c:pt>
                <c:pt idx="210">
                  <c:v>114</c:v>
                </c:pt>
              </c:numCache>
            </c:numRef>
          </c:val>
        </c:ser>
        <c:ser>
          <c:idx val="1"/>
          <c:order val="1"/>
          <c:tx>
            <c:strRef>
              <c:f>Plan5!$C$3</c:f>
              <c:strCache>
                <c:ptCount val="1"/>
                <c:pt idx="0">
                  <c:v>POSITIVOS</c:v>
                </c:pt>
              </c:strCache>
            </c:strRef>
          </c:tx>
          <c:trendline>
            <c:trendlineType val="movingAvg"/>
            <c:period val="2"/>
          </c:trendline>
          <c:cat>
            <c:numRef>
              <c:f>Plan5!$A$4:$A$214</c:f>
              <c:numCache>
                <c:formatCode>dd/mm/yyyy</c:formatCode>
                <c:ptCount val="211"/>
                <c:pt idx="0">
                  <c:v>44553</c:v>
                </c:pt>
                <c:pt idx="1">
                  <c:v>44554</c:v>
                </c:pt>
                <c:pt idx="2">
                  <c:v>44555</c:v>
                </c:pt>
                <c:pt idx="3">
                  <c:v>44556</c:v>
                </c:pt>
                <c:pt idx="4">
                  <c:v>44557</c:v>
                </c:pt>
                <c:pt idx="5">
                  <c:v>44558</c:v>
                </c:pt>
                <c:pt idx="6">
                  <c:v>44559</c:v>
                </c:pt>
                <c:pt idx="7">
                  <c:v>44560</c:v>
                </c:pt>
                <c:pt idx="8">
                  <c:v>44561</c:v>
                </c:pt>
                <c:pt idx="9">
                  <c:v>44562</c:v>
                </c:pt>
                <c:pt idx="10">
                  <c:v>44563</c:v>
                </c:pt>
                <c:pt idx="11">
                  <c:v>44564</c:v>
                </c:pt>
                <c:pt idx="12">
                  <c:v>44565</c:v>
                </c:pt>
                <c:pt idx="13">
                  <c:v>44566</c:v>
                </c:pt>
                <c:pt idx="14">
                  <c:v>44567</c:v>
                </c:pt>
                <c:pt idx="15">
                  <c:v>44568</c:v>
                </c:pt>
                <c:pt idx="16">
                  <c:v>44569</c:v>
                </c:pt>
                <c:pt idx="17">
                  <c:v>44570</c:v>
                </c:pt>
                <c:pt idx="18">
                  <c:v>44571</c:v>
                </c:pt>
                <c:pt idx="19">
                  <c:v>44572</c:v>
                </c:pt>
                <c:pt idx="20">
                  <c:v>44573</c:v>
                </c:pt>
                <c:pt idx="21">
                  <c:v>44574</c:v>
                </c:pt>
                <c:pt idx="22">
                  <c:v>44575</c:v>
                </c:pt>
                <c:pt idx="23">
                  <c:v>44576</c:v>
                </c:pt>
                <c:pt idx="24">
                  <c:v>44577</c:v>
                </c:pt>
                <c:pt idx="25">
                  <c:v>44578</c:v>
                </c:pt>
                <c:pt idx="26">
                  <c:v>44579</c:v>
                </c:pt>
                <c:pt idx="27">
                  <c:v>44580</c:v>
                </c:pt>
                <c:pt idx="28">
                  <c:v>44581</c:v>
                </c:pt>
                <c:pt idx="29">
                  <c:v>44582</c:v>
                </c:pt>
                <c:pt idx="30">
                  <c:v>44583</c:v>
                </c:pt>
                <c:pt idx="31">
                  <c:v>44584</c:v>
                </c:pt>
                <c:pt idx="32">
                  <c:v>44585</c:v>
                </c:pt>
                <c:pt idx="33">
                  <c:v>44586</c:v>
                </c:pt>
                <c:pt idx="34">
                  <c:v>44587</c:v>
                </c:pt>
                <c:pt idx="35">
                  <c:v>44588</c:v>
                </c:pt>
                <c:pt idx="36">
                  <c:v>44589</c:v>
                </c:pt>
                <c:pt idx="37">
                  <c:v>44590</c:v>
                </c:pt>
                <c:pt idx="38">
                  <c:v>44591</c:v>
                </c:pt>
                <c:pt idx="39">
                  <c:v>44592</c:v>
                </c:pt>
                <c:pt idx="40">
                  <c:v>44593</c:v>
                </c:pt>
                <c:pt idx="41">
                  <c:v>44594</c:v>
                </c:pt>
                <c:pt idx="42">
                  <c:v>44595</c:v>
                </c:pt>
                <c:pt idx="43">
                  <c:v>44596</c:v>
                </c:pt>
                <c:pt idx="44">
                  <c:v>44597</c:v>
                </c:pt>
                <c:pt idx="45">
                  <c:v>44598</c:v>
                </c:pt>
                <c:pt idx="46">
                  <c:v>44599</c:v>
                </c:pt>
                <c:pt idx="47">
                  <c:v>44600</c:v>
                </c:pt>
                <c:pt idx="48">
                  <c:v>44601</c:v>
                </c:pt>
                <c:pt idx="49">
                  <c:v>44602</c:v>
                </c:pt>
                <c:pt idx="50">
                  <c:v>44603</c:v>
                </c:pt>
                <c:pt idx="51">
                  <c:v>44604</c:v>
                </c:pt>
                <c:pt idx="52">
                  <c:v>44605</c:v>
                </c:pt>
                <c:pt idx="53">
                  <c:v>44606</c:v>
                </c:pt>
                <c:pt idx="54">
                  <c:v>44607</c:v>
                </c:pt>
                <c:pt idx="55">
                  <c:v>44608</c:v>
                </c:pt>
                <c:pt idx="56">
                  <c:v>44609</c:v>
                </c:pt>
                <c:pt idx="57">
                  <c:v>44610</c:v>
                </c:pt>
                <c:pt idx="58">
                  <c:v>44611</c:v>
                </c:pt>
                <c:pt idx="59">
                  <c:v>44612</c:v>
                </c:pt>
                <c:pt idx="60">
                  <c:v>44613</c:v>
                </c:pt>
                <c:pt idx="61">
                  <c:v>44614</c:v>
                </c:pt>
                <c:pt idx="62">
                  <c:v>44615</c:v>
                </c:pt>
                <c:pt idx="63">
                  <c:v>44616</c:v>
                </c:pt>
                <c:pt idx="64">
                  <c:v>44617</c:v>
                </c:pt>
                <c:pt idx="65">
                  <c:v>44618</c:v>
                </c:pt>
                <c:pt idx="66">
                  <c:v>44619</c:v>
                </c:pt>
                <c:pt idx="67">
                  <c:v>44620</c:v>
                </c:pt>
                <c:pt idx="68">
                  <c:v>44621</c:v>
                </c:pt>
                <c:pt idx="69">
                  <c:v>44622</c:v>
                </c:pt>
                <c:pt idx="70">
                  <c:v>44623</c:v>
                </c:pt>
                <c:pt idx="71">
                  <c:v>44624</c:v>
                </c:pt>
                <c:pt idx="72">
                  <c:v>44625</c:v>
                </c:pt>
                <c:pt idx="73">
                  <c:v>44626</c:v>
                </c:pt>
                <c:pt idx="74">
                  <c:v>44627</c:v>
                </c:pt>
                <c:pt idx="75">
                  <c:v>44628</c:v>
                </c:pt>
                <c:pt idx="76">
                  <c:v>44629</c:v>
                </c:pt>
                <c:pt idx="77">
                  <c:v>44630</c:v>
                </c:pt>
                <c:pt idx="78">
                  <c:v>44631</c:v>
                </c:pt>
                <c:pt idx="79">
                  <c:v>44632</c:v>
                </c:pt>
                <c:pt idx="80">
                  <c:v>44633</c:v>
                </c:pt>
                <c:pt idx="81">
                  <c:v>44634</c:v>
                </c:pt>
                <c:pt idx="82">
                  <c:v>44635</c:v>
                </c:pt>
                <c:pt idx="83">
                  <c:v>44636</c:v>
                </c:pt>
                <c:pt idx="84">
                  <c:v>44637</c:v>
                </c:pt>
                <c:pt idx="85">
                  <c:v>44638</c:v>
                </c:pt>
                <c:pt idx="86">
                  <c:v>44639</c:v>
                </c:pt>
                <c:pt idx="87">
                  <c:v>44640</c:v>
                </c:pt>
                <c:pt idx="88">
                  <c:v>44641</c:v>
                </c:pt>
                <c:pt idx="89">
                  <c:v>44642</c:v>
                </c:pt>
                <c:pt idx="90">
                  <c:v>44643</c:v>
                </c:pt>
                <c:pt idx="91">
                  <c:v>44644</c:v>
                </c:pt>
                <c:pt idx="92">
                  <c:v>44645</c:v>
                </c:pt>
                <c:pt idx="93">
                  <c:v>44646</c:v>
                </c:pt>
                <c:pt idx="94">
                  <c:v>44647</c:v>
                </c:pt>
                <c:pt idx="95">
                  <c:v>44648</c:v>
                </c:pt>
                <c:pt idx="96">
                  <c:v>44649</c:v>
                </c:pt>
                <c:pt idx="97">
                  <c:v>44650</c:v>
                </c:pt>
                <c:pt idx="98">
                  <c:v>44651</c:v>
                </c:pt>
                <c:pt idx="99">
                  <c:v>44652</c:v>
                </c:pt>
                <c:pt idx="100">
                  <c:v>44653</c:v>
                </c:pt>
                <c:pt idx="101">
                  <c:v>44654</c:v>
                </c:pt>
                <c:pt idx="102">
                  <c:v>44655</c:v>
                </c:pt>
                <c:pt idx="103">
                  <c:v>44656</c:v>
                </c:pt>
                <c:pt idx="104">
                  <c:v>44657</c:v>
                </c:pt>
                <c:pt idx="105">
                  <c:v>44658</c:v>
                </c:pt>
                <c:pt idx="106">
                  <c:v>44659</c:v>
                </c:pt>
                <c:pt idx="107">
                  <c:v>44660</c:v>
                </c:pt>
                <c:pt idx="108">
                  <c:v>44661</c:v>
                </c:pt>
                <c:pt idx="109">
                  <c:v>44662</c:v>
                </c:pt>
                <c:pt idx="110">
                  <c:v>44663</c:v>
                </c:pt>
                <c:pt idx="111">
                  <c:v>44664</c:v>
                </c:pt>
                <c:pt idx="112">
                  <c:v>44665</c:v>
                </c:pt>
                <c:pt idx="113">
                  <c:v>44666</c:v>
                </c:pt>
                <c:pt idx="114">
                  <c:v>44667</c:v>
                </c:pt>
                <c:pt idx="115">
                  <c:v>44668</c:v>
                </c:pt>
                <c:pt idx="116">
                  <c:v>44669</c:v>
                </c:pt>
                <c:pt idx="117">
                  <c:v>44670</c:v>
                </c:pt>
                <c:pt idx="118">
                  <c:v>44671</c:v>
                </c:pt>
                <c:pt idx="119">
                  <c:v>44672</c:v>
                </c:pt>
                <c:pt idx="120">
                  <c:v>44673</c:v>
                </c:pt>
                <c:pt idx="121">
                  <c:v>44674</c:v>
                </c:pt>
                <c:pt idx="122">
                  <c:v>44675</c:v>
                </c:pt>
                <c:pt idx="123">
                  <c:v>44676</c:v>
                </c:pt>
                <c:pt idx="124">
                  <c:v>44677</c:v>
                </c:pt>
                <c:pt idx="125">
                  <c:v>44678</c:v>
                </c:pt>
                <c:pt idx="126">
                  <c:v>44679</c:v>
                </c:pt>
                <c:pt idx="127">
                  <c:v>44680</c:v>
                </c:pt>
                <c:pt idx="128">
                  <c:v>44681</c:v>
                </c:pt>
                <c:pt idx="129">
                  <c:v>44682</c:v>
                </c:pt>
                <c:pt idx="130">
                  <c:v>44683</c:v>
                </c:pt>
                <c:pt idx="131">
                  <c:v>44684</c:v>
                </c:pt>
                <c:pt idx="132">
                  <c:v>44685</c:v>
                </c:pt>
                <c:pt idx="133">
                  <c:v>44686</c:v>
                </c:pt>
                <c:pt idx="134">
                  <c:v>44687</c:v>
                </c:pt>
                <c:pt idx="135">
                  <c:v>44688</c:v>
                </c:pt>
                <c:pt idx="136">
                  <c:v>44689</c:v>
                </c:pt>
                <c:pt idx="137">
                  <c:v>44690</c:v>
                </c:pt>
                <c:pt idx="138">
                  <c:v>44691</c:v>
                </c:pt>
                <c:pt idx="139">
                  <c:v>44692</c:v>
                </c:pt>
                <c:pt idx="140">
                  <c:v>44693</c:v>
                </c:pt>
                <c:pt idx="141">
                  <c:v>44694</c:v>
                </c:pt>
                <c:pt idx="142">
                  <c:v>44695</c:v>
                </c:pt>
                <c:pt idx="143">
                  <c:v>44696</c:v>
                </c:pt>
                <c:pt idx="144">
                  <c:v>44697</c:v>
                </c:pt>
                <c:pt idx="145">
                  <c:v>44698</c:v>
                </c:pt>
                <c:pt idx="146">
                  <c:v>44699</c:v>
                </c:pt>
                <c:pt idx="147">
                  <c:v>44700</c:v>
                </c:pt>
                <c:pt idx="148">
                  <c:v>44701</c:v>
                </c:pt>
                <c:pt idx="149">
                  <c:v>44702</c:v>
                </c:pt>
                <c:pt idx="150">
                  <c:v>44703</c:v>
                </c:pt>
                <c:pt idx="151">
                  <c:v>44704</c:v>
                </c:pt>
                <c:pt idx="152">
                  <c:v>44705</c:v>
                </c:pt>
                <c:pt idx="153">
                  <c:v>44706</c:v>
                </c:pt>
                <c:pt idx="154">
                  <c:v>44707</c:v>
                </c:pt>
                <c:pt idx="155">
                  <c:v>44708</c:v>
                </c:pt>
                <c:pt idx="156">
                  <c:v>44709</c:v>
                </c:pt>
                <c:pt idx="157">
                  <c:v>44710</c:v>
                </c:pt>
                <c:pt idx="158">
                  <c:v>44711</c:v>
                </c:pt>
                <c:pt idx="159">
                  <c:v>44712</c:v>
                </c:pt>
                <c:pt idx="160">
                  <c:v>44713</c:v>
                </c:pt>
                <c:pt idx="161">
                  <c:v>44714</c:v>
                </c:pt>
                <c:pt idx="162">
                  <c:v>44715</c:v>
                </c:pt>
                <c:pt idx="163">
                  <c:v>44716</c:v>
                </c:pt>
                <c:pt idx="164">
                  <c:v>44717</c:v>
                </c:pt>
                <c:pt idx="165">
                  <c:v>44718</c:v>
                </c:pt>
                <c:pt idx="166">
                  <c:v>44719</c:v>
                </c:pt>
                <c:pt idx="167">
                  <c:v>44720</c:v>
                </c:pt>
                <c:pt idx="168">
                  <c:v>44721</c:v>
                </c:pt>
                <c:pt idx="169">
                  <c:v>44722</c:v>
                </c:pt>
                <c:pt idx="170">
                  <c:v>44723</c:v>
                </c:pt>
                <c:pt idx="171">
                  <c:v>44724</c:v>
                </c:pt>
                <c:pt idx="172">
                  <c:v>44725</c:v>
                </c:pt>
                <c:pt idx="173">
                  <c:v>44726</c:v>
                </c:pt>
                <c:pt idx="174">
                  <c:v>44727</c:v>
                </c:pt>
                <c:pt idx="175">
                  <c:v>44728</c:v>
                </c:pt>
                <c:pt idx="176">
                  <c:v>44729</c:v>
                </c:pt>
                <c:pt idx="177">
                  <c:v>44730</c:v>
                </c:pt>
                <c:pt idx="178">
                  <c:v>44731</c:v>
                </c:pt>
                <c:pt idx="179">
                  <c:v>44732</c:v>
                </c:pt>
                <c:pt idx="180">
                  <c:v>44733</c:v>
                </c:pt>
                <c:pt idx="181">
                  <c:v>44734</c:v>
                </c:pt>
                <c:pt idx="182">
                  <c:v>44735</c:v>
                </c:pt>
                <c:pt idx="183">
                  <c:v>44736</c:v>
                </c:pt>
                <c:pt idx="184">
                  <c:v>44737</c:v>
                </c:pt>
                <c:pt idx="185">
                  <c:v>44738</c:v>
                </c:pt>
                <c:pt idx="186">
                  <c:v>44739</c:v>
                </c:pt>
                <c:pt idx="187">
                  <c:v>44740</c:v>
                </c:pt>
                <c:pt idx="188">
                  <c:v>44741</c:v>
                </c:pt>
                <c:pt idx="189">
                  <c:v>44742</c:v>
                </c:pt>
                <c:pt idx="190">
                  <c:v>44743</c:v>
                </c:pt>
                <c:pt idx="191">
                  <c:v>44744</c:v>
                </c:pt>
                <c:pt idx="192">
                  <c:v>44745</c:v>
                </c:pt>
                <c:pt idx="193">
                  <c:v>44746</c:v>
                </c:pt>
                <c:pt idx="194">
                  <c:v>44747</c:v>
                </c:pt>
                <c:pt idx="195">
                  <c:v>44748</c:v>
                </c:pt>
                <c:pt idx="196">
                  <c:v>44749</c:v>
                </c:pt>
                <c:pt idx="197">
                  <c:v>44750</c:v>
                </c:pt>
                <c:pt idx="198">
                  <c:v>44751</c:v>
                </c:pt>
                <c:pt idx="199">
                  <c:v>44752</c:v>
                </c:pt>
                <c:pt idx="200">
                  <c:v>44753</c:v>
                </c:pt>
                <c:pt idx="201">
                  <c:v>44754</c:v>
                </c:pt>
                <c:pt idx="202">
                  <c:v>44755</c:v>
                </c:pt>
                <c:pt idx="203">
                  <c:v>44756</c:v>
                </c:pt>
                <c:pt idx="204">
                  <c:v>44757</c:v>
                </c:pt>
                <c:pt idx="205">
                  <c:v>44758</c:v>
                </c:pt>
                <c:pt idx="206">
                  <c:v>44759</c:v>
                </c:pt>
                <c:pt idx="207">
                  <c:v>44760</c:v>
                </c:pt>
                <c:pt idx="208">
                  <c:v>44761</c:v>
                </c:pt>
                <c:pt idx="209">
                  <c:v>44762</c:v>
                </c:pt>
                <c:pt idx="210">
                  <c:v>44763</c:v>
                </c:pt>
              </c:numCache>
            </c:numRef>
          </c:cat>
          <c:val>
            <c:numRef>
              <c:f>Plan5!$C$4:$C$214</c:f>
              <c:numCache>
                <c:formatCode>General</c:formatCode>
                <c:ptCount val="211"/>
                <c:pt idx="0">
                  <c:v>6</c:v>
                </c:pt>
                <c:pt idx="1">
                  <c:v>6</c:v>
                </c:pt>
                <c:pt idx="2">
                  <c:v>8</c:v>
                </c:pt>
                <c:pt idx="3">
                  <c:v>10</c:v>
                </c:pt>
                <c:pt idx="4">
                  <c:v>22</c:v>
                </c:pt>
                <c:pt idx="5">
                  <c:v>42</c:v>
                </c:pt>
                <c:pt idx="6">
                  <c:v>97</c:v>
                </c:pt>
                <c:pt idx="7">
                  <c:v>78</c:v>
                </c:pt>
                <c:pt idx="8">
                  <c:v>123</c:v>
                </c:pt>
                <c:pt idx="9">
                  <c:v>99</c:v>
                </c:pt>
                <c:pt idx="10">
                  <c:v>188</c:v>
                </c:pt>
                <c:pt idx="11">
                  <c:v>233</c:v>
                </c:pt>
                <c:pt idx="12">
                  <c:v>299</c:v>
                </c:pt>
                <c:pt idx="13">
                  <c:v>372</c:v>
                </c:pt>
                <c:pt idx="14">
                  <c:v>397</c:v>
                </c:pt>
                <c:pt idx="15">
                  <c:v>559</c:v>
                </c:pt>
                <c:pt idx="16">
                  <c:v>325</c:v>
                </c:pt>
                <c:pt idx="17">
                  <c:v>202</c:v>
                </c:pt>
                <c:pt idx="18">
                  <c:v>599</c:v>
                </c:pt>
                <c:pt idx="19">
                  <c:v>770</c:v>
                </c:pt>
                <c:pt idx="20">
                  <c:v>571</c:v>
                </c:pt>
                <c:pt idx="21">
                  <c:v>612</c:v>
                </c:pt>
                <c:pt idx="22">
                  <c:v>565</c:v>
                </c:pt>
                <c:pt idx="23">
                  <c:v>571</c:v>
                </c:pt>
                <c:pt idx="24">
                  <c:v>338</c:v>
                </c:pt>
                <c:pt idx="25">
                  <c:v>759</c:v>
                </c:pt>
                <c:pt idx="26">
                  <c:v>604</c:v>
                </c:pt>
                <c:pt idx="27">
                  <c:v>589</c:v>
                </c:pt>
                <c:pt idx="28">
                  <c:v>540</c:v>
                </c:pt>
                <c:pt idx="29">
                  <c:v>523</c:v>
                </c:pt>
                <c:pt idx="30">
                  <c:v>403</c:v>
                </c:pt>
                <c:pt idx="31">
                  <c:v>222</c:v>
                </c:pt>
                <c:pt idx="32">
                  <c:v>595</c:v>
                </c:pt>
                <c:pt idx="33">
                  <c:v>529</c:v>
                </c:pt>
                <c:pt idx="34">
                  <c:v>630</c:v>
                </c:pt>
                <c:pt idx="35">
                  <c:v>628</c:v>
                </c:pt>
                <c:pt idx="36">
                  <c:v>465</c:v>
                </c:pt>
                <c:pt idx="37">
                  <c:v>204</c:v>
                </c:pt>
                <c:pt idx="38">
                  <c:v>189</c:v>
                </c:pt>
                <c:pt idx="39">
                  <c:v>410</c:v>
                </c:pt>
                <c:pt idx="40">
                  <c:v>283</c:v>
                </c:pt>
                <c:pt idx="41">
                  <c:v>181</c:v>
                </c:pt>
                <c:pt idx="42">
                  <c:v>124</c:v>
                </c:pt>
                <c:pt idx="43">
                  <c:v>175</c:v>
                </c:pt>
                <c:pt idx="44">
                  <c:v>109</c:v>
                </c:pt>
                <c:pt idx="45">
                  <c:v>88</c:v>
                </c:pt>
                <c:pt idx="46">
                  <c:v>168</c:v>
                </c:pt>
                <c:pt idx="47">
                  <c:v>180</c:v>
                </c:pt>
                <c:pt idx="48">
                  <c:v>137</c:v>
                </c:pt>
                <c:pt idx="49">
                  <c:v>131</c:v>
                </c:pt>
                <c:pt idx="50">
                  <c:v>132</c:v>
                </c:pt>
                <c:pt idx="51">
                  <c:v>58</c:v>
                </c:pt>
                <c:pt idx="52">
                  <c:v>45</c:v>
                </c:pt>
                <c:pt idx="53">
                  <c:v>110</c:v>
                </c:pt>
                <c:pt idx="54">
                  <c:v>61</c:v>
                </c:pt>
                <c:pt idx="55">
                  <c:v>103</c:v>
                </c:pt>
                <c:pt idx="56">
                  <c:v>75</c:v>
                </c:pt>
                <c:pt idx="57">
                  <c:v>87</c:v>
                </c:pt>
                <c:pt idx="58">
                  <c:v>51</c:v>
                </c:pt>
                <c:pt idx="59">
                  <c:v>67</c:v>
                </c:pt>
                <c:pt idx="60">
                  <c:v>87</c:v>
                </c:pt>
                <c:pt idx="61">
                  <c:v>77</c:v>
                </c:pt>
                <c:pt idx="62">
                  <c:v>54</c:v>
                </c:pt>
                <c:pt idx="63">
                  <c:v>103</c:v>
                </c:pt>
                <c:pt idx="64">
                  <c:v>42</c:v>
                </c:pt>
                <c:pt idx="65">
                  <c:v>31</c:v>
                </c:pt>
                <c:pt idx="66">
                  <c:v>19</c:v>
                </c:pt>
                <c:pt idx="67">
                  <c:v>43</c:v>
                </c:pt>
                <c:pt idx="68">
                  <c:v>18</c:v>
                </c:pt>
                <c:pt idx="69">
                  <c:v>31</c:v>
                </c:pt>
                <c:pt idx="70">
                  <c:v>24</c:v>
                </c:pt>
                <c:pt idx="71">
                  <c:v>29</c:v>
                </c:pt>
                <c:pt idx="72">
                  <c:v>22</c:v>
                </c:pt>
                <c:pt idx="73">
                  <c:v>41</c:v>
                </c:pt>
                <c:pt idx="74">
                  <c:v>44</c:v>
                </c:pt>
                <c:pt idx="75">
                  <c:v>5</c:v>
                </c:pt>
                <c:pt idx="76">
                  <c:v>5</c:v>
                </c:pt>
                <c:pt idx="77">
                  <c:v>12</c:v>
                </c:pt>
                <c:pt idx="78">
                  <c:v>12</c:v>
                </c:pt>
                <c:pt idx="79">
                  <c:v>8</c:v>
                </c:pt>
                <c:pt idx="80">
                  <c:v>10</c:v>
                </c:pt>
                <c:pt idx="81">
                  <c:v>15</c:v>
                </c:pt>
                <c:pt idx="82">
                  <c:v>10</c:v>
                </c:pt>
                <c:pt idx="83">
                  <c:v>10</c:v>
                </c:pt>
                <c:pt idx="84">
                  <c:v>18</c:v>
                </c:pt>
                <c:pt idx="85">
                  <c:v>13</c:v>
                </c:pt>
                <c:pt idx="86">
                  <c:v>1</c:v>
                </c:pt>
                <c:pt idx="87">
                  <c:v>4</c:v>
                </c:pt>
                <c:pt idx="88">
                  <c:v>13</c:v>
                </c:pt>
                <c:pt idx="89">
                  <c:v>6</c:v>
                </c:pt>
                <c:pt idx="90">
                  <c:v>7</c:v>
                </c:pt>
                <c:pt idx="91">
                  <c:v>2</c:v>
                </c:pt>
                <c:pt idx="92">
                  <c:v>9</c:v>
                </c:pt>
                <c:pt idx="93">
                  <c:v>0</c:v>
                </c:pt>
                <c:pt idx="94">
                  <c:v>5</c:v>
                </c:pt>
                <c:pt idx="95">
                  <c:v>5</c:v>
                </c:pt>
                <c:pt idx="96">
                  <c:v>6</c:v>
                </c:pt>
                <c:pt idx="97">
                  <c:v>18</c:v>
                </c:pt>
                <c:pt idx="98">
                  <c:v>7</c:v>
                </c:pt>
                <c:pt idx="99">
                  <c:v>3</c:v>
                </c:pt>
                <c:pt idx="100">
                  <c:v>6</c:v>
                </c:pt>
                <c:pt idx="101">
                  <c:v>1</c:v>
                </c:pt>
                <c:pt idx="102">
                  <c:v>10</c:v>
                </c:pt>
                <c:pt idx="103">
                  <c:v>4</c:v>
                </c:pt>
                <c:pt idx="104">
                  <c:v>8</c:v>
                </c:pt>
                <c:pt idx="105">
                  <c:v>16</c:v>
                </c:pt>
                <c:pt idx="106">
                  <c:v>6</c:v>
                </c:pt>
                <c:pt idx="107">
                  <c:v>1</c:v>
                </c:pt>
                <c:pt idx="108">
                  <c:v>0</c:v>
                </c:pt>
                <c:pt idx="109">
                  <c:v>9</c:v>
                </c:pt>
                <c:pt idx="110">
                  <c:v>20</c:v>
                </c:pt>
                <c:pt idx="111">
                  <c:v>2</c:v>
                </c:pt>
                <c:pt idx="112">
                  <c:v>4</c:v>
                </c:pt>
                <c:pt idx="113">
                  <c:v>0</c:v>
                </c:pt>
                <c:pt idx="114">
                  <c:v>4</c:v>
                </c:pt>
                <c:pt idx="115">
                  <c:v>1</c:v>
                </c:pt>
                <c:pt idx="116">
                  <c:v>14</c:v>
                </c:pt>
                <c:pt idx="117">
                  <c:v>14</c:v>
                </c:pt>
                <c:pt idx="118">
                  <c:v>23</c:v>
                </c:pt>
                <c:pt idx="119">
                  <c:v>9</c:v>
                </c:pt>
                <c:pt idx="120">
                  <c:v>8</c:v>
                </c:pt>
                <c:pt idx="121">
                  <c:v>5</c:v>
                </c:pt>
                <c:pt idx="122">
                  <c:v>4</c:v>
                </c:pt>
                <c:pt idx="123">
                  <c:v>17</c:v>
                </c:pt>
                <c:pt idx="124">
                  <c:v>16</c:v>
                </c:pt>
                <c:pt idx="125">
                  <c:v>19</c:v>
                </c:pt>
                <c:pt idx="126">
                  <c:v>28</c:v>
                </c:pt>
                <c:pt idx="127">
                  <c:v>16</c:v>
                </c:pt>
                <c:pt idx="128">
                  <c:v>5</c:v>
                </c:pt>
                <c:pt idx="129">
                  <c:v>3</c:v>
                </c:pt>
                <c:pt idx="130">
                  <c:v>20</c:v>
                </c:pt>
                <c:pt idx="131">
                  <c:v>19</c:v>
                </c:pt>
                <c:pt idx="132">
                  <c:v>23</c:v>
                </c:pt>
                <c:pt idx="133">
                  <c:v>23</c:v>
                </c:pt>
                <c:pt idx="134">
                  <c:v>40</c:v>
                </c:pt>
                <c:pt idx="135">
                  <c:v>23</c:v>
                </c:pt>
                <c:pt idx="136">
                  <c:v>23</c:v>
                </c:pt>
                <c:pt idx="137">
                  <c:v>97</c:v>
                </c:pt>
                <c:pt idx="138">
                  <c:v>57</c:v>
                </c:pt>
                <c:pt idx="139">
                  <c:v>34</c:v>
                </c:pt>
                <c:pt idx="140">
                  <c:v>50</c:v>
                </c:pt>
                <c:pt idx="141">
                  <c:v>62</c:v>
                </c:pt>
                <c:pt idx="142">
                  <c:v>32</c:v>
                </c:pt>
                <c:pt idx="143">
                  <c:v>53</c:v>
                </c:pt>
                <c:pt idx="144">
                  <c:v>162</c:v>
                </c:pt>
                <c:pt idx="145">
                  <c:v>112</c:v>
                </c:pt>
                <c:pt idx="146">
                  <c:v>125</c:v>
                </c:pt>
                <c:pt idx="147">
                  <c:v>134</c:v>
                </c:pt>
                <c:pt idx="148">
                  <c:v>123</c:v>
                </c:pt>
                <c:pt idx="149">
                  <c:v>109</c:v>
                </c:pt>
                <c:pt idx="150">
                  <c:v>95</c:v>
                </c:pt>
                <c:pt idx="151">
                  <c:v>166</c:v>
                </c:pt>
                <c:pt idx="152">
                  <c:v>198</c:v>
                </c:pt>
                <c:pt idx="153">
                  <c:v>146</c:v>
                </c:pt>
                <c:pt idx="154">
                  <c:v>104</c:v>
                </c:pt>
                <c:pt idx="155">
                  <c:v>149</c:v>
                </c:pt>
                <c:pt idx="156">
                  <c:v>107</c:v>
                </c:pt>
                <c:pt idx="157">
                  <c:v>99</c:v>
                </c:pt>
                <c:pt idx="158">
                  <c:v>198</c:v>
                </c:pt>
                <c:pt idx="159">
                  <c:v>126</c:v>
                </c:pt>
                <c:pt idx="160">
                  <c:v>158</c:v>
                </c:pt>
                <c:pt idx="161">
                  <c:v>74</c:v>
                </c:pt>
                <c:pt idx="162">
                  <c:v>98</c:v>
                </c:pt>
                <c:pt idx="163">
                  <c:v>57</c:v>
                </c:pt>
                <c:pt idx="164">
                  <c:v>33</c:v>
                </c:pt>
                <c:pt idx="165">
                  <c:v>97</c:v>
                </c:pt>
                <c:pt idx="166">
                  <c:v>74</c:v>
                </c:pt>
                <c:pt idx="167">
                  <c:v>53</c:v>
                </c:pt>
                <c:pt idx="168">
                  <c:v>58</c:v>
                </c:pt>
                <c:pt idx="169">
                  <c:v>72</c:v>
                </c:pt>
                <c:pt idx="170">
                  <c:v>29</c:v>
                </c:pt>
                <c:pt idx="171">
                  <c:v>11</c:v>
                </c:pt>
                <c:pt idx="172">
                  <c:v>41</c:v>
                </c:pt>
                <c:pt idx="173">
                  <c:v>47</c:v>
                </c:pt>
                <c:pt idx="174">
                  <c:v>48</c:v>
                </c:pt>
                <c:pt idx="175">
                  <c:v>55</c:v>
                </c:pt>
                <c:pt idx="176">
                  <c:v>62</c:v>
                </c:pt>
                <c:pt idx="177">
                  <c:v>48</c:v>
                </c:pt>
                <c:pt idx="178">
                  <c:v>38</c:v>
                </c:pt>
                <c:pt idx="179">
                  <c:v>98</c:v>
                </c:pt>
                <c:pt idx="180">
                  <c:v>48</c:v>
                </c:pt>
                <c:pt idx="181">
                  <c:v>75</c:v>
                </c:pt>
                <c:pt idx="182">
                  <c:v>76</c:v>
                </c:pt>
                <c:pt idx="183">
                  <c:v>75</c:v>
                </c:pt>
                <c:pt idx="184">
                  <c:v>33</c:v>
                </c:pt>
                <c:pt idx="185">
                  <c:v>30</c:v>
                </c:pt>
                <c:pt idx="186">
                  <c:v>154</c:v>
                </c:pt>
                <c:pt idx="187">
                  <c:v>102</c:v>
                </c:pt>
                <c:pt idx="188">
                  <c:v>66</c:v>
                </c:pt>
                <c:pt idx="189">
                  <c:v>108</c:v>
                </c:pt>
                <c:pt idx="190">
                  <c:v>51</c:v>
                </c:pt>
                <c:pt idx="191">
                  <c:v>29</c:v>
                </c:pt>
                <c:pt idx="192">
                  <c:v>5</c:v>
                </c:pt>
                <c:pt idx="193">
                  <c:v>86</c:v>
                </c:pt>
                <c:pt idx="194">
                  <c:v>85</c:v>
                </c:pt>
                <c:pt idx="195">
                  <c:v>85</c:v>
                </c:pt>
                <c:pt idx="196">
                  <c:v>69</c:v>
                </c:pt>
                <c:pt idx="197">
                  <c:v>90</c:v>
                </c:pt>
                <c:pt idx="198">
                  <c:v>9</c:v>
                </c:pt>
                <c:pt idx="199">
                  <c:v>15</c:v>
                </c:pt>
                <c:pt idx="200">
                  <c:v>134</c:v>
                </c:pt>
                <c:pt idx="201">
                  <c:v>104</c:v>
                </c:pt>
                <c:pt idx="202">
                  <c:v>97</c:v>
                </c:pt>
                <c:pt idx="203">
                  <c:v>70</c:v>
                </c:pt>
                <c:pt idx="204">
                  <c:v>88</c:v>
                </c:pt>
                <c:pt idx="205">
                  <c:v>47</c:v>
                </c:pt>
                <c:pt idx="206">
                  <c:v>11</c:v>
                </c:pt>
                <c:pt idx="207">
                  <c:v>47</c:v>
                </c:pt>
                <c:pt idx="208">
                  <c:v>51</c:v>
                </c:pt>
                <c:pt idx="209">
                  <c:v>23</c:v>
                </c:pt>
                <c:pt idx="210">
                  <c:v>4</c:v>
                </c:pt>
              </c:numCache>
            </c:numRef>
          </c:val>
        </c:ser>
        <c:gapWidth val="75"/>
        <c:overlap val="-25"/>
        <c:axId val="80071296"/>
        <c:axId val="80150912"/>
      </c:barChart>
      <c:dateAx>
        <c:axId val="80071296"/>
        <c:scaling>
          <c:orientation val="minMax"/>
        </c:scaling>
        <c:axPos val="b"/>
        <c:numFmt formatCode="dd/mm/yyyy" sourceLinked="1"/>
        <c:majorTickMark val="none"/>
        <c:tickLblPos val="nextTo"/>
        <c:crossAx val="80150912"/>
        <c:crosses val="autoZero"/>
        <c:auto val="1"/>
        <c:lblOffset val="100"/>
        <c:majorUnit val="7"/>
        <c:majorTimeUnit val="days"/>
        <c:minorUnit val="7"/>
        <c:minorTimeUnit val="days"/>
      </c:dateAx>
      <c:valAx>
        <c:axId val="8015091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8007129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1256082972933891"/>
          <c:y val="0.8765111833846857"/>
          <c:w val="0.80158952585017018"/>
          <c:h val="6.5517802122560767E-2"/>
        </c:manualLayout>
      </c:layout>
    </c:legend>
    <c:plotVisOnly val="1"/>
  </c:chart>
  <c:externalData r:id="rId1"/>
  <c:userShapes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title>
      <c:tx>
        <c:rich>
          <a:bodyPr/>
          <a:lstStyle/>
          <a:p>
            <a:pPr>
              <a:defRPr sz="900"/>
            </a:pPr>
            <a:r>
              <a:rPr lang="pt-BR" sz="900"/>
              <a:t>GRAFICO 3 - CASOS CONFIRMADOS E ÓBITOS POR  COVID-19 SEGUNDO DATA DO INICIO DOS SINTOMAS, DISTRIBUIDOS POR SEMANA EPIDEMIOLOGICA. RESIDENTES EM ARAÇATUBA, 2020/2021/2022. (*até o dia 21/07/2022).</a:t>
            </a:r>
          </a:p>
        </c:rich>
      </c:tx>
    </c:title>
    <c:plotArea>
      <c:layout>
        <c:manualLayout>
          <c:layoutTarget val="inner"/>
          <c:xMode val="edge"/>
          <c:yMode val="edge"/>
          <c:x val="5.7342985891344934E-2"/>
          <c:y val="0.14547235126360913"/>
          <c:w val="0.92710381509841389"/>
          <c:h val="0.48449195558983382"/>
        </c:manualLayout>
      </c:layout>
      <c:barChart>
        <c:barDir val="col"/>
        <c:grouping val="clustered"/>
        <c:ser>
          <c:idx val="0"/>
          <c:order val="0"/>
          <c:cat>
            <c:strRef>
              <c:f>Plan2!$A$2:$A$34</c:f>
              <c:strCache>
                <c:ptCount val="33"/>
                <c:pt idx="0">
                  <c:v>9 = 23/02 - 29/02</c:v>
                </c:pt>
                <c:pt idx="1">
                  <c:v>11 = 08/03 - 14/03</c:v>
                </c:pt>
                <c:pt idx="2">
                  <c:v>12 = 15/03 - 21/03</c:v>
                </c:pt>
                <c:pt idx="3">
                  <c:v>13 = 22/03 - 28/03</c:v>
                </c:pt>
                <c:pt idx="4">
                  <c:v>14 = 29/03 - 04/04</c:v>
                </c:pt>
                <c:pt idx="5">
                  <c:v>15 = 05/04 - 11/04</c:v>
                </c:pt>
                <c:pt idx="6">
                  <c:v>16 = 12/04 - 18/04</c:v>
                </c:pt>
                <c:pt idx="7">
                  <c:v>17 = 19/04 - 25/04</c:v>
                </c:pt>
                <c:pt idx="8">
                  <c:v>18 = 26/04 - 02/05</c:v>
                </c:pt>
                <c:pt idx="9">
                  <c:v>19 = 03/05 - 09/05</c:v>
                </c:pt>
                <c:pt idx="10">
                  <c:v>20 = 10/05 - 16/05</c:v>
                </c:pt>
                <c:pt idx="11">
                  <c:v>21 = 17/05 - 23/05</c:v>
                </c:pt>
                <c:pt idx="12">
                  <c:v>22 = 24/05 - 30/05</c:v>
                </c:pt>
                <c:pt idx="13">
                  <c:v>23 = 31/05 - 06/06</c:v>
                </c:pt>
                <c:pt idx="14">
                  <c:v>24 = 07/06 - 13/06</c:v>
                </c:pt>
                <c:pt idx="15">
                  <c:v>25 = 14/06 - 20/06</c:v>
                </c:pt>
                <c:pt idx="16">
                  <c:v>26 = 21/06 - 27/06</c:v>
                </c:pt>
                <c:pt idx="17">
                  <c:v>27 = 28/06 - 04/07</c:v>
                </c:pt>
                <c:pt idx="18">
                  <c:v>28 = 05/07 - 11/07</c:v>
                </c:pt>
                <c:pt idx="19">
                  <c:v>29 = 12/07 - 18/07</c:v>
                </c:pt>
                <c:pt idx="20">
                  <c:v>30 = 19/07 - 25/07</c:v>
                </c:pt>
                <c:pt idx="21">
                  <c:v>31 = 26/07 - 01/08</c:v>
                </c:pt>
                <c:pt idx="22">
                  <c:v>32 = 02/08 - 08/08</c:v>
                </c:pt>
                <c:pt idx="23">
                  <c:v>33 = 09/08 - 15/08</c:v>
                </c:pt>
                <c:pt idx="24">
                  <c:v>34 = 16/08 - 22/08</c:v>
                </c:pt>
                <c:pt idx="25">
                  <c:v>35 = 23/08 - 29/08</c:v>
                </c:pt>
                <c:pt idx="26">
                  <c:v>36 = 30/08 - 05/09</c:v>
                </c:pt>
                <c:pt idx="27">
                  <c:v>37 = 06/09 - 12/09</c:v>
                </c:pt>
                <c:pt idx="28">
                  <c:v>38 = 13/09 - 19/09</c:v>
                </c:pt>
                <c:pt idx="29">
                  <c:v>39 = 20/09 - 26/09</c:v>
                </c:pt>
                <c:pt idx="30">
                  <c:v>40 = 27/09 - 03/10</c:v>
                </c:pt>
                <c:pt idx="31">
                  <c:v>41 = 04/10 - 10/10</c:v>
                </c:pt>
                <c:pt idx="32">
                  <c:v>42 = 11/10 - 17/10</c:v>
                </c:pt>
              </c:strCache>
            </c:strRef>
          </c:cat>
          <c:val>
            <c:numRef>
              <c:f>Plan2!$B$2:$B$29</c:f>
            </c:numRef>
          </c:val>
        </c:ser>
        <c:ser>
          <c:idx val="1"/>
          <c:order val="1"/>
          <c:tx>
            <c:strRef>
              <c:f>Plan2!$D$1</c:f>
              <c:strCache>
                <c:ptCount val="1"/>
                <c:pt idx="0">
                  <c:v>POSITIVO POR SE</c:v>
                </c:pt>
              </c:strCache>
            </c:strRef>
          </c:tx>
          <c:spPr>
            <a:solidFill>
              <a:srgbClr val="0070C0"/>
            </a:solidFill>
          </c:spPr>
          <c:cat>
            <c:strRef>
              <c:f>Plan2!$A$2:$A$126</c:f>
              <c:strCache>
                <c:ptCount val="125"/>
                <c:pt idx="0">
                  <c:v>9 = 23/02 - 29/02</c:v>
                </c:pt>
                <c:pt idx="1">
                  <c:v>11 = 08/03 - 14/03</c:v>
                </c:pt>
                <c:pt idx="2">
                  <c:v>12 = 15/03 - 21/03</c:v>
                </c:pt>
                <c:pt idx="3">
                  <c:v>13 = 22/03 - 28/03</c:v>
                </c:pt>
                <c:pt idx="4">
                  <c:v>14 = 29/03 - 04/04</c:v>
                </c:pt>
                <c:pt idx="5">
                  <c:v>15 = 05/04 - 11/04</c:v>
                </c:pt>
                <c:pt idx="6">
                  <c:v>16 = 12/04 - 18/04</c:v>
                </c:pt>
                <c:pt idx="7">
                  <c:v>17 = 19/04 - 25/04</c:v>
                </c:pt>
                <c:pt idx="8">
                  <c:v>18 = 26/04 - 02/05</c:v>
                </c:pt>
                <c:pt idx="9">
                  <c:v>19 = 03/05 - 09/05</c:v>
                </c:pt>
                <c:pt idx="10">
                  <c:v>20 = 10/05 - 16/05</c:v>
                </c:pt>
                <c:pt idx="11">
                  <c:v>21 = 17/05 - 23/05</c:v>
                </c:pt>
                <c:pt idx="12">
                  <c:v>22 = 24/05 - 30/05</c:v>
                </c:pt>
                <c:pt idx="13">
                  <c:v>23 = 31/05 - 06/06</c:v>
                </c:pt>
                <c:pt idx="14">
                  <c:v>24 = 07/06 - 13/06</c:v>
                </c:pt>
                <c:pt idx="15">
                  <c:v>25 = 14/06 - 20/06</c:v>
                </c:pt>
                <c:pt idx="16">
                  <c:v>26 = 21/06 - 27/06</c:v>
                </c:pt>
                <c:pt idx="17">
                  <c:v>27 = 28/06 - 04/07</c:v>
                </c:pt>
                <c:pt idx="18">
                  <c:v>28 = 05/07 - 11/07</c:v>
                </c:pt>
                <c:pt idx="19">
                  <c:v>29 = 12/07 - 18/07</c:v>
                </c:pt>
                <c:pt idx="20">
                  <c:v>30 = 19/07 - 25/07</c:v>
                </c:pt>
                <c:pt idx="21">
                  <c:v>31 = 26/07 - 01/08</c:v>
                </c:pt>
                <c:pt idx="22">
                  <c:v>32 = 02/08 - 08/08</c:v>
                </c:pt>
                <c:pt idx="23">
                  <c:v>33 = 09/08 - 15/08</c:v>
                </c:pt>
                <c:pt idx="24">
                  <c:v>34 = 16/08 - 22/08</c:v>
                </c:pt>
                <c:pt idx="25">
                  <c:v>35 = 23/08 - 29/08</c:v>
                </c:pt>
                <c:pt idx="26">
                  <c:v>36 = 30/08 - 05/09</c:v>
                </c:pt>
                <c:pt idx="27">
                  <c:v>37 = 06/09 - 12/09</c:v>
                </c:pt>
                <c:pt idx="28">
                  <c:v>38 = 13/09 - 19/09</c:v>
                </c:pt>
                <c:pt idx="29">
                  <c:v>39 = 20/09 - 26/09</c:v>
                </c:pt>
                <c:pt idx="30">
                  <c:v>40 = 27/09 - 03/10</c:v>
                </c:pt>
                <c:pt idx="31">
                  <c:v>41 = 04/10 - 10/10</c:v>
                </c:pt>
                <c:pt idx="32">
                  <c:v>42 = 11/10 - 17/10</c:v>
                </c:pt>
                <c:pt idx="33">
                  <c:v>43 = 18/10 - 24/10</c:v>
                </c:pt>
                <c:pt idx="34">
                  <c:v>44 = 25/10 - 31/10</c:v>
                </c:pt>
                <c:pt idx="35">
                  <c:v>45 = 01/11 - 07/11</c:v>
                </c:pt>
                <c:pt idx="36">
                  <c:v>46 = 08/11 - 14/11</c:v>
                </c:pt>
                <c:pt idx="37">
                  <c:v>47 = 15/11 - 21/11</c:v>
                </c:pt>
                <c:pt idx="38">
                  <c:v>48 = 22/11 - 28/11</c:v>
                </c:pt>
                <c:pt idx="39">
                  <c:v>49 = 29/11 - 05/12</c:v>
                </c:pt>
                <c:pt idx="40">
                  <c:v>50 = 06/12 - 12/12</c:v>
                </c:pt>
                <c:pt idx="41">
                  <c:v>51 = 13/12 - 19/12</c:v>
                </c:pt>
                <c:pt idx="42">
                  <c:v>52 = 20/12 - 26/12</c:v>
                </c:pt>
                <c:pt idx="43">
                  <c:v>53 = 27/12 - 02/01</c:v>
                </c:pt>
                <c:pt idx="44">
                  <c:v>01=03/01 - 09/01</c:v>
                </c:pt>
                <c:pt idx="45">
                  <c:v>02=10/01 - 16/01</c:v>
                </c:pt>
                <c:pt idx="46">
                  <c:v>03= 17/01 - 23/01 </c:v>
                </c:pt>
                <c:pt idx="47">
                  <c:v>04= 24/01 - 30/01</c:v>
                </c:pt>
                <c:pt idx="48">
                  <c:v>05= 31/01 - 06/02</c:v>
                </c:pt>
                <c:pt idx="49">
                  <c:v>06= 07/02 - 13/02</c:v>
                </c:pt>
                <c:pt idx="50">
                  <c:v>07= 14/02 - 20/02</c:v>
                </c:pt>
                <c:pt idx="51">
                  <c:v>08= 21/02 - 27/02</c:v>
                </c:pt>
                <c:pt idx="52">
                  <c:v>09= 28/02 - 06/03</c:v>
                </c:pt>
                <c:pt idx="53">
                  <c:v>10= 07/03 - 13/03</c:v>
                </c:pt>
                <c:pt idx="54">
                  <c:v>11= 14/03 - 20/03</c:v>
                </c:pt>
                <c:pt idx="55">
                  <c:v>12= 21/03 - 27/03</c:v>
                </c:pt>
                <c:pt idx="56">
                  <c:v>13= 28/03 a 03/04</c:v>
                </c:pt>
                <c:pt idx="57">
                  <c:v>14= 04/04 A 10/04</c:v>
                </c:pt>
                <c:pt idx="58">
                  <c:v>15= 11/04 A 17/04</c:v>
                </c:pt>
                <c:pt idx="59">
                  <c:v>16= 18/04 A 24/04</c:v>
                </c:pt>
                <c:pt idx="60">
                  <c:v>17= 25/04 A 01/05</c:v>
                </c:pt>
                <c:pt idx="61">
                  <c:v>18= 02/05 A 08/05</c:v>
                </c:pt>
                <c:pt idx="62">
                  <c:v>19= 09/05 A 15/05</c:v>
                </c:pt>
                <c:pt idx="63">
                  <c:v>20= 16/05 A 22/05</c:v>
                </c:pt>
                <c:pt idx="64">
                  <c:v>21= 23/05 A 29/05</c:v>
                </c:pt>
                <c:pt idx="65">
                  <c:v>22= 30/05 A 05/06</c:v>
                </c:pt>
                <c:pt idx="66">
                  <c:v>23= 06/06 A 12/06</c:v>
                </c:pt>
                <c:pt idx="67">
                  <c:v>24= 13/06 A 19/06</c:v>
                </c:pt>
                <c:pt idx="68">
                  <c:v>25= 20/06 A 26/06</c:v>
                </c:pt>
                <c:pt idx="69">
                  <c:v>26= 27/06 A 03/07</c:v>
                </c:pt>
                <c:pt idx="70">
                  <c:v>27= 04/07 a 10/07</c:v>
                </c:pt>
                <c:pt idx="71">
                  <c:v>28= 11/07 a 17/07</c:v>
                </c:pt>
                <c:pt idx="72">
                  <c:v>29= 18/07 a 24/07</c:v>
                </c:pt>
                <c:pt idx="73">
                  <c:v>30= 25/07 a 31/07</c:v>
                </c:pt>
                <c:pt idx="74">
                  <c:v>31= 01/08 a 07/08</c:v>
                </c:pt>
                <c:pt idx="75">
                  <c:v>32= 08/08 a 14/08</c:v>
                </c:pt>
                <c:pt idx="76">
                  <c:v>33= 15/08 a 21/08</c:v>
                </c:pt>
                <c:pt idx="77">
                  <c:v>34= 22/08 a 28/08</c:v>
                </c:pt>
                <c:pt idx="78">
                  <c:v>35= 29/08 a 04/09</c:v>
                </c:pt>
                <c:pt idx="79">
                  <c:v>36= 05/09 a 11/09</c:v>
                </c:pt>
                <c:pt idx="80">
                  <c:v>37= 12/09 a 18/09</c:v>
                </c:pt>
                <c:pt idx="81">
                  <c:v>38= 19/09 a 25/09</c:v>
                </c:pt>
                <c:pt idx="82">
                  <c:v>39= 26/09 a 02/10</c:v>
                </c:pt>
                <c:pt idx="83">
                  <c:v>40=03/10 a 09/10</c:v>
                </c:pt>
                <c:pt idx="84">
                  <c:v>41= 10/10 a 16/10</c:v>
                </c:pt>
                <c:pt idx="85">
                  <c:v>42= 17/10 a 23/10</c:v>
                </c:pt>
                <c:pt idx="86">
                  <c:v>43= 24/10 a 30/10</c:v>
                </c:pt>
                <c:pt idx="87">
                  <c:v>44= 31/10 a 06/11</c:v>
                </c:pt>
                <c:pt idx="88">
                  <c:v>45= 07/11 a 13/11</c:v>
                </c:pt>
                <c:pt idx="89">
                  <c:v>46= 14/11 a 20/11</c:v>
                </c:pt>
                <c:pt idx="90">
                  <c:v>47= 21/11 a 27/11</c:v>
                </c:pt>
                <c:pt idx="91">
                  <c:v>48= 28/11 a 04/12</c:v>
                </c:pt>
                <c:pt idx="92">
                  <c:v>49= 05/12 a 11/12</c:v>
                </c:pt>
                <c:pt idx="93">
                  <c:v>50= 12/12 a 18/12</c:v>
                </c:pt>
                <c:pt idx="94">
                  <c:v>51= 19/12 a 25/12 </c:v>
                </c:pt>
                <c:pt idx="95">
                  <c:v>52= 26/12 a 01/01</c:v>
                </c:pt>
                <c:pt idx="96">
                  <c:v>01= 02/01 a 08/01</c:v>
                </c:pt>
                <c:pt idx="97">
                  <c:v>02= 09/01 a 15/01</c:v>
                </c:pt>
                <c:pt idx="98">
                  <c:v>03= 16/01 a 22/01</c:v>
                </c:pt>
                <c:pt idx="99">
                  <c:v>04= 23/01 a 29/01</c:v>
                </c:pt>
                <c:pt idx="100">
                  <c:v>05= 30/01 a 05/02</c:v>
                </c:pt>
                <c:pt idx="101">
                  <c:v>06= 06/02 a 12/02</c:v>
                </c:pt>
                <c:pt idx="102">
                  <c:v>07= 13/02 a 19/02</c:v>
                </c:pt>
                <c:pt idx="103">
                  <c:v>08= 20/02 a 26/02</c:v>
                </c:pt>
                <c:pt idx="104">
                  <c:v>09= 27/02 a 05/03</c:v>
                </c:pt>
                <c:pt idx="105">
                  <c:v>10= 06/03 a 12/03</c:v>
                </c:pt>
                <c:pt idx="106">
                  <c:v>11= 13/03 a 19/03</c:v>
                </c:pt>
                <c:pt idx="107">
                  <c:v>12= 20/03 a 26/03</c:v>
                </c:pt>
                <c:pt idx="108">
                  <c:v>13= 27/03 a 02/04</c:v>
                </c:pt>
                <c:pt idx="109">
                  <c:v>14= 03/04 a 09/04</c:v>
                </c:pt>
                <c:pt idx="110">
                  <c:v>15= 10/04 a 16/04</c:v>
                </c:pt>
                <c:pt idx="111">
                  <c:v>16= 17/04 a 23/04</c:v>
                </c:pt>
                <c:pt idx="112">
                  <c:v>17= 24/04 a 30/04</c:v>
                </c:pt>
                <c:pt idx="113">
                  <c:v>18= 01/05 a 07/05</c:v>
                </c:pt>
                <c:pt idx="114">
                  <c:v>19= 08/05 a 14/05</c:v>
                </c:pt>
                <c:pt idx="115">
                  <c:v>20= 16/05 a 21/05</c:v>
                </c:pt>
                <c:pt idx="116">
                  <c:v>21= 23/05 a 28/05</c:v>
                </c:pt>
                <c:pt idx="117">
                  <c:v>22= 29/05 a 04/06</c:v>
                </c:pt>
                <c:pt idx="118">
                  <c:v>23= 05/06 a 11/06</c:v>
                </c:pt>
                <c:pt idx="119">
                  <c:v>24= 12/06 a 18/06</c:v>
                </c:pt>
                <c:pt idx="120">
                  <c:v>25= 19/06 a 25/06</c:v>
                </c:pt>
                <c:pt idx="121">
                  <c:v>26= 26/06 a 02/07</c:v>
                </c:pt>
                <c:pt idx="122">
                  <c:v>27= 03/07 a 09/07</c:v>
                </c:pt>
                <c:pt idx="123">
                  <c:v>28= 10/07 a 16/07</c:v>
                </c:pt>
                <c:pt idx="124">
                  <c:v>29= 17/07 a 23/07</c:v>
                </c:pt>
              </c:strCache>
            </c:strRef>
          </c:cat>
          <c:val>
            <c:numRef>
              <c:f>Plan2!$D$2:$D$126</c:f>
              <c:numCache>
                <c:formatCode>0</c:formatCode>
                <c:ptCount val="125"/>
                <c:pt idx="0">
                  <c:v>4</c:v>
                </c:pt>
                <c:pt idx="1">
                  <c:v>6</c:v>
                </c:pt>
                <c:pt idx="2">
                  <c:v>18</c:v>
                </c:pt>
                <c:pt idx="3">
                  <c:v>14</c:v>
                </c:pt>
                <c:pt idx="4">
                  <c:v>19</c:v>
                </c:pt>
                <c:pt idx="5">
                  <c:v>11</c:v>
                </c:pt>
                <c:pt idx="6">
                  <c:v>14</c:v>
                </c:pt>
                <c:pt idx="7">
                  <c:v>19</c:v>
                </c:pt>
                <c:pt idx="8">
                  <c:v>25</c:v>
                </c:pt>
                <c:pt idx="9">
                  <c:v>16</c:v>
                </c:pt>
                <c:pt idx="10">
                  <c:v>33</c:v>
                </c:pt>
                <c:pt idx="11">
                  <c:v>32</c:v>
                </c:pt>
                <c:pt idx="12">
                  <c:v>87</c:v>
                </c:pt>
                <c:pt idx="13">
                  <c:v>131</c:v>
                </c:pt>
                <c:pt idx="14">
                  <c:v>271</c:v>
                </c:pt>
                <c:pt idx="15">
                  <c:v>421</c:v>
                </c:pt>
                <c:pt idx="16">
                  <c:v>564</c:v>
                </c:pt>
                <c:pt idx="17">
                  <c:v>720</c:v>
                </c:pt>
                <c:pt idx="18">
                  <c:v>655</c:v>
                </c:pt>
                <c:pt idx="19">
                  <c:v>607</c:v>
                </c:pt>
                <c:pt idx="20">
                  <c:v>486</c:v>
                </c:pt>
                <c:pt idx="21">
                  <c:v>367</c:v>
                </c:pt>
                <c:pt idx="22">
                  <c:v>243</c:v>
                </c:pt>
                <c:pt idx="23">
                  <c:v>210</c:v>
                </c:pt>
                <c:pt idx="24">
                  <c:v>137</c:v>
                </c:pt>
                <c:pt idx="25">
                  <c:v>179</c:v>
                </c:pt>
                <c:pt idx="26">
                  <c:v>155</c:v>
                </c:pt>
                <c:pt idx="27">
                  <c:v>139</c:v>
                </c:pt>
                <c:pt idx="28">
                  <c:v>219</c:v>
                </c:pt>
                <c:pt idx="29">
                  <c:v>200</c:v>
                </c:pt>
                <c:pt idx="30">
                  <c:v>210</c:v>
                </c:pt>
                <c:pt idx="31">
                  <c:v>322</c:v>
                </c:pt>
                <c:pt idx="32">
                  <c:v>281</c:v>
                </c:pt>
                <c:pt idx="33">
                  <c:v>278</c:v>
                </c:pt>
                <c:pt idx="34">
                  <c:v>155</c:v>
                </c:pt>
                <c:pt idx="35">
                  <c:v>201</c:v>
                </c:pt>
                <c:pt idx="36">
                  <c:v>200</c:v>
                </c:pt>
                <c:pt idx="37">
                  <c:v>218</c:v>
                </c:pt>
                <c:pt idx="38">
                  <c:v>211</c:v>
                </c:pt>
                <c:pt idx="39">
                  <c:v>340</c:v>
                </c:pt>
                <c:pt idx="40">
                  <c:v>470</c:v>
                </c:pt>
                <c:pt idx="41">
                  <c:v>593</c:v>
                </c:pt>
                <c:pt idx="42">
                  <c:v>511</c:v>
                </c:pt>
                <c:pt idx="43">
                  <c:v>565</c:v>
                </c:pt>
                <c:pt idx="44">
                  <c:v>531</c:v>
                </c:pt>
                <c:pt idx="45">
                  <c:v>403</c:v>
                </c:pt>
                <c:pt idx="46">
                  <c:v>354</c:v>
                </c:pt>
                <c:pt idx="47">
                  <c:v>324</c:v>
                </c:pt>
                <c:pt idx="48">
                  <c:v>342</c:v>
                </c:pt>
                <c:pt idx="49">
                  <c:v>309</c:v>
                </c:pt>
                <c:pt idx="50">
                  <c:v>530</c:v>
                </c:pt>
                <c:pt idx="51">
                  <c:v>649</c:v>
                </c:pt>
                <c:pt idx="52">
                  <c:v>912</c:v>
                </c:pt>
                <c:pt idx="53">
                  <c:v>965</c:v>
                </c:pt>
                <c:pt idx="54">
                  <c:v>743</c:v>
                </c:pt>
                <c:pt idx="55">
                  <c:v>665</c:v>
                </c:pt>
                <c:pt idx="56">
                  <c:v>532</c:v>
                </c:pt>
                <c:pt idx="57">
                  <c:v>477</c:v>
                </c:pt>
                <c:pt idx="58">
                  <c:v>374</c:v>
                </c:pt>
                <c:pt idx="59">
                  <c:v>302</c:v>
                </c:pt>
                <c:pt idx="60">
                  <c:v>285</c:v>
                </c:pt>
                <c:pt idx="61">
                  <c:v>426</c:v>
                </c:pt>
                <c:pt idx="62">
                  <c:v>462</c:v>
                </c:pt>
                <c:pt idx="63">
                  <c:v>476</c:v>
                </c:pt>
                <c:pt idx="64">
                  <c:v>566</c:v>
                </c:pt>
                <c:pt idx="65">
                  <c:v>573</c:v>
                </c:pt>
                <c:pt idx="66">
                  <c:v>578</c:v>
                </c:pt>
                <c:pt idx="67">
                  <c:v>727</c:v>
                </c:pt>
                <c:pt idx="68">
                  <c:v>596</c:v>
                </c:pt>
                <c:pt idx="69">
                  <c:v>513</c:v>
                </c:pt>
                <c:pt idx="70">
                  <c:v>524</c:v>
                </c:pt>
                <c:pt idx="71">
                  <c:v>668</c:v>
                </c:pt>
                <c:pt idx="72">
                  <c:v>825</c:v>
                </c:pt>
                <c:pt idx="73">
                  <c:v>726</c:v>
                </c:pt>
                <c:pt idx="74">
                  <c:v>316</c:v>
                </c:pt>
                <c:pt idx="75">
                  <c:v>202</c:v>
                </c:pt>
                <c:pt idx="76">
                  <c:v>133</c:v>
                </c:pt>
                <c:pt idx="77">
                  <c:v>94</c:v>
                </c:pt>
                <c:pt idx="78">
                  <c:v>94</c:v>
                </c:pt>
                <c:pt idx="79">
                  <c:v>96</c:v>
                </c:pt>
                <c:pt idx="80">
                  <c:v>87</c:v>
                </c:pt>
                <c:pt idx="81">
                  <c:v>48</c:v>
                </c:pt>
                <c:pt idx="82">
                  <c:v>39</c:v>
                </c:pt>
                <c:pt idx="83">
                  <c:v>19</c:v>
                </c:pt>
                <c:pt idx="84">
                  <c:v>21</c:v>
                </c:pt>
                <c:pt idx="85">
                  <c:v>20</c:v>
                </c:pt>
                <c:pt idx="86">
                  <c:v>12</c:v>
                </c:pt>
                <c:pt idx="87">
                  <c:v>16</c:v>
                </c:pt>
                <c:pt idx="88">
                  <c:v>20</c:v>
                </c:pt>
                <c:pt idx="89">
                  <c:v>21</c:v>
                </c:pt>
                <c:pt idx="90">
                  <c:v>22</c:v>
                </c:pt>
                <c:pt idx="91">
                  <c:v>24</c:v>
                </c:pt>
                <c:pt idx="92">
                  <c:v>28</c:v>
                </c:pt>
                <c:pt idx="93">
                  <c:v>21</c:v>
                </c:pt>
                <c:pt idx="94">
                  <c:v>52</c:v>
                </c:pt>
                <c:pt idx="95">
                  <c:v>411</c:v>
                </c:pt>
                <c:pt idx="96">
                  <c:v>1731</c:v>
                </c:pt>
                <c:pt idx="97">
                  <c:v>2463</c:v>
                </c:pt>
                <c:pt idx="98">
                  <c:v>3028</c:v>
                </c:pt>
                <c:pt idx="99">
                  <c:v>2827</c:v>
                </c:pt>
                <c:pt idx="100">
                  <c:v>1276</c:v>
                </c:pt>
                <c:pt idx="101">
                  <c:v>894</c:v>
                </c:pt>
                <c:pt idx="102">
                  <c:v>532</c:v>
                </c:pt>
                <c:pt idx="103">
                  <c:v>449</c:v>
                </c:pt>
                <c:pt idx="104">
                  <c:v>186</c:v>
                </c:pt>
                <c:pt idx="105">
                  <c:v>107</c:v>
                </c:pt>
                <c:pt idx="106">
                  <c:v>77</c:v>
                </c:pt>
                <c:pt idx="107">
                  <c:v>41</c:v>
                </c:pt>
                <c:pt idx="108">
                  <c:v>50</c:v>
                </c:pt>
                <c:pt idx="109">
                  <c:v>46</c:v>
                </c:pt>
                <c:pt idx="110">
                  <c:v>39</c:v>
                </c:pt>
                <c:pt idx="111">
                  <c:v>74</c:v>
                </c:pt>
                <c:pt idx="112">
                  <c:v>104</c:v>
                </c:pt>
                <c:pt idx="113">
                  <c:v>151</c:v>
                </c:pt>
                <c:pt idx="114">
                  <c:v>355</c:v>
                </c:pt>
                <c:pt idx="115">
                  <c:v>818</c:v>
                </c:pt>
                <c:pt idx="116">
                  <c:v>965</c:v>
                </c:pt>
                <c:pt idx="117">
                  <c:v>810</c:v>
                </c:pt>
                <c:pt idx="118">
                  <c:v>416</c:v>
                </c:pt>
                <c:pt idx="119">
                  <c:v>312</c:v>
                </c:pt>
                <c:pt idx="120">
                  <c:v>443</c:v>
                </c:pt>
                <c:pt idx="121">
                  <c:v>540</c:v>
                </c:pt>
                <c:pt idx="122">
                  <c:v>429</c:v>
                </c:pt>
                <c:pt idx="123">
                  <c:v>555</c:v>
                </c:pt>
                <c:pt idx="124">
                  <c:v>136</c:v>
                </c:pt>
              </c:numCache>
            </c:numRef>
          </c:val>
        </c:ser>
        <c:ser>
          <c:idx val="2"/>
          <c:order val="2"/>
          <c:tx>
            <c:strRef>
              <c:f>Plan2!$E$1</c:f>
              <c:strCache>
                <c:ptCount val="1"/>
                <c:pt idx="0">
                  <c:v>ÓBITO POR SE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Plan2!$A$3:$A$126</c:f>
              <c:strCache>
                <c:ptCount val="124"/>
                <c:pt idx="0">
                  <c:v>11 = 08/03 - 14/03</c:v>
                </c:pt>
                <c:pt idx="1">
                  <c:v>12 = 15/03 - 21/03</c:v>
                </c:pt>
                <c:pt idx="2">
                  <c:v>13 = 22/03 - 28/03</c:v>
                </c:pt>
                <c:pt idx="3">
                  <c:v>14 = 29/03 - 04/04</c:v>
                </c:pt>
                <c:pt idx="4">
                  <c:v>15 = 05/04 - 11/04</c:v>
                </c:pt>
                <c:pt idx="5">
                  <c:v>16 = 12/04 - 18/04</c:v>
                </c:pt>
                <c:pt idx="6">
                  <c:v>17 = 19/04 - 25/04</c:v>
                </c:pt>
                <c:pt idx="7">
                  <c:v>18 = 26/04 - 02/05</c:v>
                </c:pt>
                <c:pt idx="8">
                  <c:v>19 = 03/05 - 09/05</c:v>
                </c:pt>
                <c:pt idx="9">
                  <c:v>20 = 10/05 - 16/05</c:v>
                </c:pt>
                <c:pt idx="10">
                  <c:v>21 = 17/05 - 23/05</c:v>
                </c:pt>
                <c:pt idx="11">
                  <c:v>22 = 24/05 - 30/05</c:v>
                </c:pt>
                <c:pt idx="12">
                  <c:v>23 = 31/05 - 06/06</c:v>
                </c:pt>
                <c:pt idx="13">
                  <c:v>24 = 07/06 - 13/06</c:v>
                </c:pt>
                <c:pt idx="14">
                  <c:v>25 = 14/06 - 20/06</c:v>
                </c:pt>
                <c:pt idx="15">
                  <c:v>26 = 21/06 - 27/06</c:v>
                </c:pt>
                <c:pt idx="16">
                  <c:v>27 = 28/06 - 04/07</c:v>
                </c:pt>
                <c:pt idx="17">
                  <c:v>28 = 05/07 - 11/07</c:v>
                </c:pt>
                <c:pt idx="18">
                  <c:v>29 = 12/07 - 18/07</c:v>
                </c:pt>
                <c:pt idx="19">
                  <c:v>30 = 19/07 - 25/07</c:v>
                </c:pt>
                <c:pt idx="20">
                  <c:v>31 = 26/07 - 01/08</c:v>
                </c:pt>
                <c:pt idx="21">
                  <c:v>32 = 02/08 - 08/08</c:v>
                </c:pt>
                <c:pt idx="22">
                  <c:v>33 = 09/08 - 15/08</c:v>
                </c:pt>
                <c:pt idx="23">
                  <c:v>34 = 16/08 - 22/08</c:v>
                </c:pt>
                <c:pt idx="24">
                  <c:v>35 = 23/08 - 29/08</c:v>
                </c:pt>
                <c:pt idx="25">
                  <c:v>36 = 30/08 - 05/09</c:v>
                </c:pt>
                <c:pt idx="26">
                  <c:v>37 = 06/09 - 12/09</c:v>
                </c:pt>
                <c:pt idx="27">
                  <c:v>38 = 13/09 - 19/09</c:v>
                </c:pt>
                <c:pt idx="28">
                  <c:v>39 = 20/09 - 26/09</c:v>
                </c:pt>
                <c:pt idx="29">
                  <c:v>40 = 27/09 - 03/10</c:v>
                </c:pt>
                <c:pt idx="30">
                  <c:v>41 = 04/10 - 10/10</c:v>
                </c:pt>
                <c:pt idx="31">
                  <c:v>42 = 11/10 - 17/10</c:v>
                </c:pt>
                <c:pt idx="32">
                  <c:v>43 = 18/10 - 24/10</c:v>
                </c:pt>
                <c:pt idx="33">
                  <c:v>44 = 25/10 - 31/10</c:v>
                </c:pt>
                <c:pt idx="34">
                  <c:v>45 = 01/11 - 07/11</c:v>
                </c:pt>
                <c:pt idx="35">
                  <c:v>46 = 08/11 - 14/11</c:v>
                </c:pt>
                <c:pt idx="36">
                  <c:v>47 = 15/11 - 21/11</c:v>
                </c:pt>
                <c:pt idx="37">
                  <c:v>48 = 22/11 - 28/11</c:v>
                </c:pt>
                <c:pt idx="38">
                  <c:v>49 = 29/11 - 05/12</c:v>
                </c:pt>
                <c:pt idx="39">
                  <c:v>50 = 06/12 - 12/12</c:v>
                </c:pt>
                <c:pt idx="40">
                  <c:v>51 = 13/12 - 19/12</c:v>
                </c:pt>
                <c:pt idx="41">
                  <c:v>52 = 20/12 - 26/12</c:v>
                </c:pt>
                <c:pt idx="42">
                  <c:v>53 = 27/12 - 02/01</c:v>
                </c:pt>
                <c:pt idx="43">
                  <c:v>01=03/01 - 09/01</c:v>
                </c:pt>
                <c:pt idx="44">
                  <c:v>02=10/01 - 16/01</c:v>
                </c:pt>
                <c:pt idx="45">
                  <c:v>03= 17/01 - 23/01 </c:v>
                </c:pt>
                <c:pt idx="46">
                  <c:v>04= 24/01 - 30/01</c:v>
                </c:pt>
                <c:pt idx="47">
                  <c:v>05= 31/01 - 06/02</c:v>
                </c:pt>
                <c:pt idx="48">
                  <c:v>06= 07/02 - 13/02</c:v>
                </c:pt>
                <c:pt idx="49">
                  <c:v>07= 14/02 - 20/02</c:v>
                </c:pt>
                <c:pt idx="50">
                  <c:v>08= 21/02 - 27/02</c:v>
                </c:pt>
                <c:pt idx="51">
                  <c:v>09= 28/02 - 06/03</c:v>
                </c:pt>
                <c:pt idx="52">
                  <c:v>10= 07/03 - 13/03</c:v>
                </c:pt>
                <c:pt idx="53">
                  <c:v>11= 14/03 - 20/03</c:v>
                </c:pt>
                <c:pt idx="54">
                  <c:v>12= 21/03 - 27/03</c:v>
                </c:pt>
                <c:pt idx="55">
                  <c:v>13= 28/03 a 03/04</c:v>
                </c:pt>
                <c:pt idx="56">
                  <c:v>14= 04/04 A 10/04</c:v>
                </c:pt>
                <c:pt idx="57">
                  <c:v>15= 11/04 A 17/04</c:v>
                </c:pt>
                <c:pt idx="58">
                  <c:v>16= 18/04 A 24/04</c:v>
                </c:pt>
                <c:pt idx="59">
                  <c:v>17= 25/04 A 01/05</c:v>
                </c:pt>
                <c:pt idx="60">
                  <c:v>18= 02/05 A 08/05</c:v>
                </c:pt>
                <c:pt idx="61">
                  <c:v>19= 09/05 A 15/05</c:v>
                </c:pt>
                <c:pt idx="62">
                  <c:v>20= 16/05 A 22/05</c:v>
                </c:pt>
                <c:pt idx="63">
                  <c:v>21= 23/05 A 29/05</c:v>
                </c:pt>
                <c:pt idx="64">
                  <c:v>22= 30/05 A 05/06</c:v>
                </c:pt>
                <c:pt idx="65">
                  <c:v>23= 06/06 A 12/06</c:v>
                </c:pt>
                <c:pt idx="66">
                  <c:v>24= 13/06 A 19/06</c:v>
                </c:pt>
                <c:pt idx="67">
                  <c:v>25= 20/06 A 26/06</c:v>
                </c:pt>
                <c:pt idx="68">
                  <c:v>26= 27/06 A 03/07</c:v>
                </c:pt>
                <c:pt idx="69">
                  <c:v>27= 04/07 a 10/07</c:v>
                </c:pt>
                <c:pt idx="70">
                  <c:v>28= 11/07 a 17/07</c:v>
                </c:pt>
                <c:pt idx="71">
                  <c:v>29= 18/07 a 24/07</c:v>
                </c:pt>
                <c:pt idx="72">
                  <c:v>30= 25/07 a 31/07</c:v>
                </c:pt>
                <c:pt idx="73">
                  <c:v>31= 01/08 a 07/08</c:v>
                </c:pt>
                <c:pt idx="74">
                  <c:v>32= 08/08 a 14/08</c:v>
                </c:pt>
                <c:pt idx="75">
                  <c:v>33= 15/08 a 21/08</c:v>
                </c:pt>
                <c:pt idx="76">
                  <c:v>34= 22/08 a 28/08</c:v>
                </c:pt>
                <c:pt idx="77">
                  <c:v>35= 29/08 a 04/09</c:v>
                </c:pt>
                <c:pt idx="78">
                  <c:v>36= 05/09 a 11/09</c:v>
                </c:pt>
                <c:pt idx="79">
                  <c:v>37= 12/09 a 18/09</c:v>
                </c:pt>
                <c:pt idx="80">
                  <c:v>38= 19/09 a 25/09</c:v>
                </c:pt>
                <c:pt idx="81">
                  <c:v>39= 26/09 a 02/10</c:v>
                </c:pt>
                <c:pt idx="82">
                  <c:v>40=03/10 a 09/10</c:v>
                </c:pt>
                <c:pt idx="83">
                  <c:v>41= 10/10 a 16/10</c:v>
                </c:pt>
                <c:pt idx="84">
                  <c:v>42= 17/10 a 23/10</c:v>
                </c:pt>
                <c:pt idx="85">
                  <c:v>43= 24/10 a 30/10</c:v>
                </c:pt>
                <c:pt idx="86">
                  <c:v>44= 31/10 a 06/11</c:v>
                </c:pt>
                <c:pt idx="87">
                  <c:v>45= 07/11 a 13/11</c:v>
                </c:pt>
                <c:pt idx="88">
                  <c:v>46= 14/11 a 20/11</c:v>
                </c:pt>
                <c:pt idx="89">
                  <c:v>47= 21/11 a 27/11</c:v>
                </c:pt>
                <c:pt idx="90">
                  <c:v>48= 28/11 a 04/12</c:v>
                </c:pt>
                <c:pt idx="91">
                  <c:v>49= 05/12 a 11/12</c:v>
                </c:pt>
                <c:pt idx="92">
                  <c:v>50= 12/12 a 18/12</c:v>
                </c:pt>
                <c:pt idx="93">
                  <c:v>51= 19/12 a 25/12 </c:v>
                </c:pt>
                <c:pt idx="94">
                  <c:v>52= 26/12 a 01/01</c:v>
                </c:pt>
                <c:pt idx="95">
                  <c:v>01= 02/01 a 08/01</c:v>
                </c:pt>
                <c:pt idx="96">
                  <c:v>02= 09/01 a 15/01</c:v>
                </c:pt>
                <c:pt idx="97">
                  <c:v>03= 16/01 a 22/01</c:v>
                </c:pt>
                <c:pt idx="98">
                  <c:v>04= 23/01 a 29/01</c:v>
                </c:pt>
                <c:pt idx="99">
                  <c:v>05= 30/01 a 05/02</c:v>
                </c:pt>
                <c:pt idx="100">
                  <c:v>06= 06/02 a 12/02</c:v>
                </c:pt>
                <c:pt idx="101">
                  <c:v>07= 13/02 a 19/02</c:v>
                </c:pt>
                <c:pt idx="102">
                  <c:v>08= 20/02 a 26/02</c:v>
                </c:pt>
                <c:pt idx="103">
                  <c:v>09= 27/02 a 05/03</c:v>
                </c:pt>
                <c:pt idx="104">
                  <c:v>10= 06/03 a 12/03</c:v>
                </c:pt>
                <c:pt idx="105">
                  <c:v>11= 13/03 a 19/03</c:v>
                </c:pt>
                <c:pt idx="106">
                  <c:v>12= 20/03 a 26/03</c:v>
                </c:pt>
                <c:pt idx="107">
                  <c:v>13= 27/03 a 02/04</c:v>
                </c:pt>
                <c:pt idx="108">
                  <c:v>14= 03/04 a 09/04</c:v>
                </c:pt>
                <c:pt idx="109">
                  <c:v>15= 10/04 a 16/04</c:v>
                </c:pt>
                <c:pt idx="110">
                  <c:v>16= 17/04 a 23/04</c:v>
                </c:pt>
                <c:pt idx="111">
                  <c:v>17= 24/04 a 30/04</c:v>
                </c:pt>
                <c:pt idx="112">
                  <c:v>18= 01/05 a 07/05</c:v>
                </c:pt>
                <c:pt idx="113">
                  <c:v>19= 08/05 a 14/05</c:v>
                </c:pt>
                <c:pt idx="114">
                  <c:v>20= 16/05 a 21/05</c:v>
                </c:pt>
                <c:pt idx="115">
                  <c:v>21= 23/05 a 28/05</c:v>
                </c:pt>
                <c:pt idx="116">
                  <c:v>22= 29/05 a 04/06</c:v>
                </c:pt>
                <c:pt idx="117">
                  <c:v>23= 05/06 a 11/06</c:v>
                </c:pt>
                <c:pt idx="118">
                  <c:v>24= 12/06 a 18/06</c:v>
                </c:pt>
                <c:pt idx="119">
                  <c:v>25= 19/06 a 25/06</c:v>
                </c:pt>
                <c:pt idx="120">
                  <c:v>26= 26/06 a 02/07</c:v>
                </c:pt>
                <c:pt idx="121">
                  <c:v>27= 03/07 a 09/07</c:v>
                </c:pt>
                <c:pt idx="122">
                  <c:v>28= 10/07 a 16/07</c:v>
                </c:pt>
                <c:pt idx="123">
                  <c:v>29= 17/07 a 23/07</c:v>
                </c:pt>
              </c:strCache>
            </c:strRef>
          </c:cat>
          <c:val>
            <c:numRef>
              <c:f>Plan2!$E$2:$E$126</c:f>
              <c:numCache>
                <c:formatCode>0</c:formatCode>
                <c:ptCount val="12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1</c:v>
                </c:pt>
                <c:pt idx="8">
                  <c:v>0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3</c:v>
                </c:pt>
                <c:pt idx="15">
                  <c:v>4</c:v>
                </c:pt>
                <c:pt idx="16">
                  <c:v>7</c:v>
                </c:pt>
                <c:pt idx="17">
                  <c:v>14</c:v>
                </c:pt>
                <c:pt idx="18">
                  <c:v>17</c:v>
                </c:pt>
                <c:pt idx="19">
                  <c:v>15</c:v>
                </c:pt>
                <c:pt idx="20">
                  <c:v>12</c:v>
                </c:pt>
                <c:pt idx="21">
                  <c:v>13</c:v>
                </c:pt>
                <c:pt idx="22">
                  <c:v>11</c:v>
                </c:pt>
                <c:pt idx="23">
                  <c:v>7</c:v>
                </c:pt>
                <c:pt idx="24">
                  <c:v>7</c:v>
                </c:pt>
                <c:pt idx="25">
                  <c:v>10</c:v>
                </c:pt>
                <c:pt idx="26">
                  <c:v>6</c:v>
                </c:pt>
                <c:pt idx="27">
                  <c:v>2</c:v>
                </c:pt>
                <c:pt idx="28">
                  <c:v>5</c:v>
                </c:pt>
                <c:pt idx="29">
                  <c:v>5</c:v>
                </c:pt>
                <c:pt idx="30">
                  <c:v>5</c:v>
                </c:pt>
                <c:pt idx="31">
                  <c:v>7</c:v>
                </c:pt>
                <c:pt idx="32">
                  <c:v>5</c:v>
                </c:pt>
                <c:pt idx="33">
                  <c:v>7</c:v>
                </c:pt>
                <c:pt idx="34">
                  <c:v>5</c:v>
                </c:pt>
                <c:pt idx="35">
                  <c:v>5</c:v>
                </c:pt>
                <c:pt idx="36">
                  <c:v>4</c:v>
                </c:pt>
                <c:pt idx="37">
                  <c:v>2</c:v>
                </c:pt>
                <c:pt idx="38">
                  <c:v>5</c:v>
                </c:pt>
                <c:pt idx="39">
                  <c:v>6</c:v>
                </c:pt>
                <c:pt idx="40">
                  <c:v>2</c:v>
                </c:pt>
                <c:pt idx="41">
                  <c:v>4</c:v>
                </c:pt>
                <c:pt idx="42">
                  <c:v>4</c:v>
                </c:pt>
                <c:pt idx="43">
                  <c:v>4</c:v>
                </c:pt>
                <c:pt idx="44">
                  <c:v>15</c:v>
                </c:pt>
                <c:pt idx="45">
                  <c:v>12</c:v>
                </c:pt>
                <c:pt idx="46">
                  <c:v>2</c:v>
                </c:pt>
                <c:pt idx="47">
                  <c:v>15</c:v>
                </c:pt>
                <c:pt idx="48">
                  <c:v>6</c:v>
                </c:pt>
                <c:pt idx="49">
                  <c:v>12</c:v>
                </c:pt>
                <c:pt idx="50">
                  <c:v>7</c:v>
                </c:pt>
                <c:pt idx="51">
                  <c:v>13</c:v>
                </c:pt>
                <c:pt idx="52">
                  <c:v>21</c:v>
                </c:pt>
                <c:pt idx="53">
                  <c:v>33</c:v>
                </c:pt>
                <c:pt idx="54">
                  <c:v>41</c:v>
                </c:pt>
                <c:pt idx="55">
                  <c:v>30</c:v>
                </c:pt>
                <c:pt idx="56">
                  <c:v>38</c:v>
                </c:pt>
                <c:pt idx="57">
                  <c:v>43</c:v>
                </c:pt>
                <c:pt idx="58">
                  <c:v>28</c:v>
                </c:pt>
                <c:pt idx="59">
                  <c:v>25</c:v>
                </c:pt>
                <c:pt idx="60">
                  <c:v>25</c:v>
                </c:pt>
                <c:pt idx="61">
                  <c:v>9</c:v>
                </c:pt>
                <c:pt idx="62">
                  <c:v>19</c:v>
                </c:pt>
                <c:pt idx="63">
                  <c:v>11</c:v>
                </c:pt>
                <c:pt idx="64">
                  <c:v>13</c:v>
                </c:pt>
                <c:pt idx="65">
                  <c:v>14</c:v>
                </c:pt>
                <c:pt idx="66">
                  <c:v>16</c:v>
                </c:pt>
                <c:pt idx="67">
                  <c:v>18</c:v>
                </c:pt>
                <c:pt idx="68">
                  <c:v>23</c:v>
                </c:pt>
                <c:pt idx="69">
                  <c:v>18</c:v>
                </c:pt>
                <c:pt idx="70">
                  <c:v>15</c:v>
                </c:pt>
                <c:pt idx="71">
                  <c:v>17</c:v>
                </c:pt>
                <c:pt idx="72">
                  <c:v>13</c:v>
                </c:pt>
                <c:pt idx="73">
                  <c:v>13</c:v>
                </c:pt>
                <c:pt idx="74">
                  <c:v>12</c:v>
                </c:pt>
                <c:pt idx="75">
                  <c:v>11</c:v>
                </c:pt>
                <c:pt idx="76">
                  <c:v>7</c:v>
                </c:pt>
                <c:pt idx="77">
                  <c:v>4</c:v>
                </c:pt>
                <c:pt idx="78">
                  <c:v>8</c:v>
                </c:pt>
                <c:pt idx="79">
                  <c:v>5</c:v>
                </c:pt>
                <c:pt idx="80">
                  <c:v>0</c:v>
                </c:pt>
                <c:pt idx="81">
                  <c:v>3</c:v>
                </c:pt>
                <c:pt idx="82">
                  <c:v>1</c:v>
                </c:pt>
                <c:pt idx="83">
                  <c:v>2</c:v>
                </c:pt>
                <c:pt idx="84">
                  <c:v>1</c:v>
                </c:pt>
                <c:pt idx="85">
                  <c:v>2</c:v>
                </c:pt>
                <c:pt idx="86">
                  <c:v>1</c:v>
                </c:pt>
                <c:pt idx="87">
                  <c:v>0</c:v>
                </c:pt>
                <c:pt idx="88">
                  <c:v>1</c:v>
                </c:pt>
                <c:pt idx="89">
                  <c:v>0</c:v>
                </c:pt>
                <c:pt idx="90">
                  <c:v>0</c:v>
                </c:pt>
                <c:pt idx="91">
                  <c:v>1</c:v>
                </c:pt>
                <c:pt idx="92">
                  <c:v>1</c:v>
                </c:pt>
                <c:pt idx="93">
                  <c:v>1</c:v>
                </c:pt>
                <c:pt idx="94">
                  <c:v>0</c:v>
                </c:pt>
                <c:pt idx="95">
                  <c:v>0</c:v>
                </c:pt>
                <c:pt idx="96">
                  <c:v>0</c:v>
                </c:pt>
                <c:pt idx="97">
                  <c:v>1</c:v>
                </c:pt>
                <c:pt idx="98">
                  <c:v>5</c:v>
                </c:pt>
                <c:pt idx="99">
                  <c:v>8</c:v>
                </c:pt>
                <c:pt idx="100">
                  <c:v>9</c:v>
                </c:pt>
                <c:pt idx="101">
                  <c:v>6</c:v>
                </c:pt>
                <c:pt idx="102">
                  <c:v>2</c:v>
                </c:pt>
                <c:pt idx="103">
                  <c:v>1</c:v>
                </c:pt>
                <c:pt idx="104">
                  <c:v>2</c:v>
                </c:pt>
                <c:pt idx="105">
                  <c:v>0</c:v>
                </c:pt>
                <c:pt idx="106">
                  <c:v>1</c:v>
                </c:pt>
                <c:pt idx="107">
                  <c:v>1</c:v>
                </c:pt>
                <c:pt idx="108">
                  <c:v>0</c:v>
                </c:pt>
                <c:pt idx="109">
                  <c:v>0</c:v>
                </c:pt>
                <c:pt idx="110">
                  <c:v>0</c:v>
                </c:pt>
                <c:pt idx="111">
                  <c:v>0</c:v>
                </c:pt>
                <c:pt idx="112">
                  <c:v>0</c:v>
                </c:pt>
                <c:pt idx="113">
                  <c:v>0</c:v>
                </c:pt>
                <c:pt idx="114">
                  <c:v>1</c:v>
                </c:pt>
                <c:pt idx="115">
                  <c:v>1</c:v>
                </c:pt>
                <c:pt idx="116">
                  <c:v>1</c:v>
                </c:pt>
                <c:pt idx="117">
                  <c:v>4</c:v>
                </c:pt>
                <c:pt idx="118">
                  <c:v>0</c:v>
                </c:pt>
                <c:pt idx="119">
                  <c:v>0</c:v>
                </c:pt>
                <c:pt idx="120">
                  <c:v>1</c:v>
                </c:pt>
                <c:pt idx="121">
                  <c:v>1</c:v>
                </c:pt>
                <c:pt idx="122">
                  <c:v>0</c:v>
                </c:pt>
                <c:pt idx="123">
                  <c:v>1</c:v>
                </c:pt>
                <c:pt idx="124">
                  <c:v>1</c:v>
                </c:pt>
              </c:numCache>
            </c:numRef>
          </c:val>
        </c:ser>
        <c:gapWidth val="75"/>
        <c:overlap val="-25"/>
        <c:axId val="80188928"/>
        <c:axId val="80190464"/>
      </c:barChart>
      <c:catAx>
        <c:axId val="80188928"/>
        <c:scaling>
          <c:orientation val="minMax"/>
        </c:scaling>
        <c:axPos val="b"/>
        <c:majorTickMark val="none"/>
        <c:tickLblPos val="nextTo"/>
        <c:crossAx val="80190464"/>
        <c:crosses val="autoZero"/>
        <c:auto val="1"/>
        <c:lblAlgn val="ctr"/>
        <c:lblOffset val="100"/>
      </c:catAx>
      <c:valAx>
        <c:axId val="80190464"/>
        <c:scaling>
          <c:orientation val="minMax"/>
        </c:scaling>
        <c:axPos val="l"/>
        <c:majorGridlines/>
        <c:numFmt formatCode="0" sourceLinked="1"/>
        <c:majorTickMark val="none"/>
        <c:tickLblPos val="nextTo"/>
        <c:spPr>
          <a:ln w="9525">
            <a:noFill/>
          </a:ln>
        </c:spPr>
        <c:crossAx val="8018892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1546502696552631"/>
          <c:y val="0.90559479609467963"/>
          <c:w val="0.37324313334072678"/>
          <c:h val="5.4921528886337972E-2"/>
        </c:manualLayout>
      </c:layout>
    </c:legend>
    <c:plotVisOnly val="1"/>
  </c:chart>
  <c:externalData r:id="rId1"/>
  <c:userShapes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title>
      <c:tx>
        <c:rich>
          <a:bodyPr/>
          <a:lstStyle/>
          <a:p>
            <a:pPr>
              <a:defRPr sz="900"/>
            </a:pPr>
            <a:r>
              <a:rPr lang="pt-BR" sz="900"/>
              <a:t>GRAFICO 4 -  CASOS DE SINDROME RESPIRATORIA AGUDA GRAVE SUSPEITOS E CONFIRMADOS DE COVID-19, INTERNADOS  EM ENFERMARIA E EM UTI COM VENTILAÇÃO MECÂNICA (RESPIRADOR). RESIDENTES EM ARAÇATUBA,  2021/2022(*até o dia   21/07/2022)</a:t>
            </a:r>
          </a:p>
        </c:rich>
      </c:tx>
      <c:layout>
        <c:manualLayout>
          <c:xMode val="edge"/>
          <c:yMode val="edge"/>
          <c:x val="0.13365681671252302"/>
          <c:y val="0"/>
        </c:manualLayout>
      </c:layout>
    </c:title>
    <c:plotArea>
      <c:layout>
        <c:manualLayout>
          <c:layoutTarget val="inner"/>
          <c:xMode val="edge"/>
          <c:yMode val="edge"/>
          <c:x val="2.9337253058063856E-2"/>
          <c:y val="0.13222404306060725"/>
          <c:w val="0.96562110511010102"/>
          <c:h val="0.66375527932105094"/>
        </c:manualLayout>
      </c:layout>
      <c:areaChart>
        <c:grouping val="standard"/>
        <c:ser>
          <c:idx val="0"/>
          <c:order val="0"/>
          <c:tx>
            <c:strRef>
              <c:f>'CASOS INTERNADOS E ISOLAMENTO S'!$A$5</c:f>
              <c:strCache>
                <c:ptCount val="1"/>
                <c:pt idx="0">
                  <c:v> EM ENFERMARIA  </c:v>
                </c:pt>
              </c:strCache>
            </c:strRef>
          </c:tx>
          <c:cat>
            <c:numRef>
              <c:f>'CASOS INTERNADOS E ISOLAMENTO S'!$KT$4:$AFS$4</c:f>
              <c:numCache>
                <c:formatCode>dd/mmm</c:formatCode>
                <c:ptCount val="546"/>
                <c:pt idx="0">
                  <c:v>44197</c:v>
                </c:pt>
                <c:pt idx="1">
                  <c:v>44198</c:v>
                </c:pt>
                <c:pt idx="2">
                  <c:v>44199</c:v>
                </c:pt>
                <c:pt idx="3">
                  <c:v>44200</c:v>
                </c:pt>
                <c:pt idx="4">
                  <c:v>44201</c:v>
                </c:pt>
                <c:pt idx="5">
                  <c:v>44202</c:v>
                </c:pt>
                <c:pt idx="6">
                  <c:v>44203</c:v>
                </c:pt>
                <c:pt idx="7">
                  <c:v>44204</c:v>
                </c:pt>
                <c:pt idx="8">
                  <c:v>44205</c:v>
                </c:pt>
                <c:pt idx="9">
                  <c:v>44206</c:v>
                </c:pt>
                <c:pt idx="10">
                  <c:v>44207</c:v>
                </c:pt>
                <c:pt idx="11">
                  <c:v>44208</c:v>
                </c:pt>
                <c:pt idx="12">
                  <c:v>44209</c:v>
                </c:pt>
                <c:pt idx="13">
                  <c:v>44210</c:v>
                </c:pt>
                <c:pt idx="14">
                  <c:v>44211</c:v>
                </c:pt>
                <c:pt idx="15">
                  <c:v>44212</c:v>
                </c:pt>
                <c:pt idx="16">
                  <c:v>44213</c:v>
                </c:pt>
                <c:pt idx="17">
                  <c:v>44214</c:v>
                </c:pt>
                <c:pt idx="18">
                  <c:v>44215</c:v>
                </c:pt>
                <c:pt idx="19">
                  <c:v>44216</c:v>
                </c:pt>
                <c:pt idx="20">
                  <c:v>44217</c:v>
                </c:pt>
                <c:pt idx="21">
                  <c:v>44218</c:v>
                </c:pt>
                <c:pt idx="22">
                  <c:v>44219</c:v>
                </c:pt>
                <c:pt idx="23">
                  <c:v>44220</c:v>
                </c:pt>
                <c:pt idx="24">
                  <c:v>44221</c:v>
                </c:pt>
                <c:pt idx="25">
                  <c:v>44222</c:v>
                </c:pt>
                <c:pt idx="26">
                  <c:v>44223</c:v>
                </c:pt>
                <c:pt idx="27">
                  <c:v>44224</c:v>
                </c:pt>
                <c:pt idx="28">
                  <c:v>44225</c:v>
                </c:pt>
                <c:pt idx="29">
                  <c:v>44226</c:v>
                </c:pt>
                <c:pt idx="30">
                  <c:v>44227</c:v>
                </c:pt>
                <c:pt idx="31">
                  <c:v>44228</c:v>
                </c:pt>
                <c:pt idx="32">
                  <c:v>44229</c:v>
                </c:pt>
                <c:pt idx="33">
                  <c:v>44230</c:v>
                </c:pt>
                <c:pt idx="34">
                  <c:v>44231</c:v>
                </c:pt>
                <c:pt idx="35">
                  <c:v>44232</c:v>
                </c:pt>
                <c:pt idx="36">
                  <c:v>44233</c:v>
                </c:pt>
                <c:pt idx="37">
                  <c:v>44234</c:v>
                </c:pt>
                <c:pt idx="38">
                  <c:v>44235</c:v>
                </c:pt>
                <c:pt idx="39">
                  <c:v>44236</c:v>
                </c:pt>
                <c:pt idx="40">
                  <c:v>44237</c:v>
                </c:pt>
                <c:pt idx="41">
                  <c:v>44238</c:v>
                </c:pt>
                <c:pt idx="42">
                  <c:v>44239</c:v>
                </c:pt>
                <c:pt idx="43">
                  <c:v>44240</c:v>
                </c:pt>
                <c:pt idx="44">
                  <c:v>44241</c:v>
                </c:pt>
                <c:pt idx="45">
                  <c:v>44242</c:v>
                </c:pt>
                <c:pt idx="46">
                  <c:v>44243</c:v>
                </c:pt>
                <c:pt idx="47">
                  <c:v>44244</c:v>
                </c:pt>
                <c:pt idx="48">
                  <c:v>44245</c:v>
                </c:pt>
                <c:pt idx="49">
                  <c:v>44246</c:v>
                </c:pt>
                <c:pt idx="50">
                  <c:v>44247</c:v>
                </c:pt>
                <c:pt idx="51">
                  <c:v>44248</c:v>
                </c:pt>
                <c:pt idx="52">
                  <c:v>44249</c:v>
                </c:pt>
                <c:pt idx="53">
                  <c:v>44250</c:v>
                </c:pt>
                <c:pt idx="54">
                  <c:v>44251</c:v>
                </c:pt>
                <c:pt idx="55">
                  <c:v>44252</c:v>
                </c:pt>
                <c:pt idx="56">
                  <c:v>44253</c:v>
                </c:pt>
                <c:pt idx="57">
                  <c:v>44254</c:v>
                </c:pt>
                <c:pt idx="58">
                  <c:v>44255</c:v>
                </c:pt>
                <c:pt idx="59">
                  <c:v>44256</c:v>
                </c:pt>
                <c:pt idx="60">
                  <c:v>44257</c:v>
                </c:pt>
                <c:pt idx="61">
                  <c:v>44258</c:v>
                </c:pt>
                <c:pt idx="62">
                  <c:v>44259</c:v>
                </c:pt>
                <c:pt idx="63">
                  <c:v>44260</c:v>
                </c:pt>
                <c:pt idx="64">
                  <c:v>44261</c:v>
                </c:pt>
                <c:pt idx="65">
                  <c:v>44262</c:v>
                </c:pt>
                <c:pt idx="66">
                  <c:v>44263</c:v>
                </c:pt>
                <c:pt idx="67">
                  <c:v>44264</c:v>
                </c:pt>
                <c:pt idx="68">
                  <c:v>44265</c:v>
                </c:pt>
                <c:pt idx="69">
                  <c:v>44266</c:v>
                </c:pt>
                <c:pt idx="70">
                  <c:v>44267</c:v>
                </c:pt>
                <c:pt idx="71">
                  <c:v>44268</c:v>
                </c:pt>
                <c:pt idx="72">
                  <c:v>44269</c:v>
                </c:pt>
                <c:pt idx="73">
                  <c:v>44270</c:v>
                </c:pt>
                <c:pt idx="74">
                  <c:v>44271</c:v>
                </c:pt>
                <c:pt idx="75">
                  <c:v>44272</c:v>
                </c:pt>
                <c:pt idx="76">
                  <c:v>44273</c:v>
                </c:pt>
                <c:pt idx="77">
                  <c:v>44274</c:v>
                </c:pt>
                <c:pt idx="78">
                  <c:v>44275</c:v>
                </c:pt>
                <c:pt idx="79">
                  <c:v>44276</c:v>
                </c:pt>
                <c:pt idx="80">
                  <c:v>44277</c:v>
                </c:pt>
                <c:pt idx="81">
                  <c:v>44278</c:v>
                </c:pt>
                <c:pt idx="82">
                  <c:v>44279</c:v>
                </c:pt>
                <c:pt idx="83">
                  <c:v>44280</c:v>
                </c:pt>
                <c:pt idx="84">
                  <c:v>44281</c:v>
                </c:pt>
                <c:pt idx="85">
                  <c:v>44282</c:v>
                </c:pt>
                <c:pt idx="86">
                  <c:v>44283</c:v>
                </c:pt>
                <c:pt idx="87">
                  <c:v>44284</c:v>
                </c:pt>
                <c:pt idx="88">
                  <c:v>44285</c:v>
                </c:pt>
                <c:pt idx="89">
                  <c:v>44286</c:v>
                </c:pt>
                <c:pt idx="90">
                  <c:v>44287</c:v>
                </c:pt>
                <c:pt idx="91">
                  <c:v>44288</c:v>
                </c:pt>
                <c:pt idx="92">
                  <c:v>44289</c:v>
                </c:pt>
                <c:pt idx="93">
                  <c:v>44290</c:v>
                </c:pt>
                <c:pt idx="94">
                  <c:v>44291</c:v>
                </c:pt>
                <c:pt idx="95">
                  <c:v>44292</c:v>
                </c:pt>
                <c:pt idx="96">
                  <c:v>44293</c:v>
                </c:pt>
                <c:pt idx="97">
                  <c:v>44294</c:v>
                </c:pt>
                <c:pt idx="98">
                  <c:v>44295</c:v>
                </c:pt>
                <c:pt idx="99">
                  <c:v>44296</c:v>
                </c:pt>
                <c:pt idx="100">
                  <c:v>44297</c:v>
                </c:pt>
                <c:pt idx="101">
                  <c:v>44298</c:v>
                </c:pt>
                <c:pt idx="102">
                  <c:v>44299</c:v>
                </c:pt>
                <c:pt idx="103">
                  <c:v>44300</c:v>
                </c:pt>
                <c:pt idx="104">
                  <c:v>44301</c:v>
                </c:pt>
                <c:pt idx="105">
                  <c:v>44302</c:v>
                </c:pt>
                <c:pt idx="106">
                  <c:v>44303</c:v>
                </c:pt>
                <c:pt idx="107">
                  <c:v>44304</c:v>
                </c:pt>
                <c:pt idx="108">
                  <c:v>44305</c:v>
                </c:pt>
                <c:pt idx="109">
                  <c:v>44306</c:v>
                </c:pt>
                <c:pt idx="110">
                  <c:v>44307</c:v>
                </c:pt>
                <c:pt idx="111">
                  <c:v>44308</c:v>
                </c:pt>
                <c:pt idx="112">
                  <c:v>44309</c:v>
                </c:pt>
                <c:pt idx="113">
                  <c:v>44310</c:v>
                </c:pt>
                <c:pt idx="114">
                  <c:v>44311</c:v>
                </c:pt>
                <c:pt idx="115">
                  <c:v>44312</c:v>
                </c:pt>
                <c:pt idx="116">
                  <c:v>44313</c:v>
                </c:pt>
                <c:pt idx="117">
                  <c:v>44314</c:v>
                </c:pt>
                <c:pt idx="118">
                  <c:v>44315</c:v>
                </c:pt>
                <c:pt idx="119">
                  <c:v>44316</c:v>
                </c:pt>
                <c:pt idx="120">
                  <c:v>44317</c:v>
                </c:pt>
                <c:pt idx="121">
                  <c:v>44318</c:v>
                </c:pt>
                <c:pt idx="122">
                  <c:v>44319</c:v>
                </c:pt>
                <c:pt idx="123">
                  <c:v>44320</c:v>
                </c:pt>
                <c:pt idx="124">
                  <c:v>44321</c:v>
                </c:pt>
                <c:pt idx="125">
                  <c:v>44322</c:v>
                </c:pt>
                <c:pt idx="126">
                  <c:v>44323</c:v>
                </c:pt>
                <c:pt idx="127">
                  <c:v>44324</c:v>
                </c:pt>
                <c:pt idx="128">
                  <c:v>44325</c:v>
                </c:pt>
                <c:pt idx="129">
                  <c:v>44326</c:v>
                </c:pt>
                <c:pt idx="130">
                  <c:v>44327</c:v>
                </c:pt>
                <c:pt idx="131">
                  <c:v>44328</c:v>
                </c:pt>
                <c:pt idx="132">
                  <c:v>44329</c:v>
                </c:pt>
                <c:pt idx="133">
                  <c:v>44330</c:v>
                </c:pt>
                <c:pt idx="134">
                  <c:v>44331</c:v>
                </c:pt>
                <c:pt idx="135">
                  <c:v>44332</c:v>
                </c:pt>
                <c:pt idx="136">
                  <c:v>44333</c:v>
                </c:pt>
                <c:pt idx="137">
                  <c:v>44334</c:v>
                </c:pt>
                <c:pt idx="138">
                  <c:v>44335</c:v>
                </c:pt>
                <c:pt idx="139">
                  <c:v>44336</c:v>
                </c:pt>
                <c:pt idx="140">
                  <c:v>44337</c:v>
                </c:pt>
                <c:pt idx="141">
                  <c:v>44338</c:v>
                </c:pt>
                <c:pt idx="142">
                  <c:v>44339</c:v>
                </c:pt>
                <c:pt idx="143">
                  <c:v>44340</c:v>
                </c:pt>
                <c:pt idx="144">
                  <c:v>44341</c:v>
                </c:pt>
                <c:pt idx="145">
                  <c:v>44342</c:v>
                </c:pt>
                <c:pt idx="146">
                  <c:v>44343</c:v>
                </c:pt>
                <c:pt idx="147">
                  <c:v>44344</c:v>
                </c:pt>
                <c:pt idx="148">
                  <c:v>44345</c:v>
                </c:pt>
                <c:pt idx="149">
                  <c:v>44346</c:v>
                </c:pt>
                <c:pt idx="150">
                  <c:v>44347</c:v>
                </c:pt>
                <c:pt idx="151">
                  <c:v>44348</c:v>
                </c:pt>
                <c:pt idx="152">
                  <c:v>44349</c:v>
                </c:pt>
                <c:pt idx="153">
                  <c:v>44350</c:v>
                </c:pt>
                <c:pt idx="154">
                  <c:v>44351</c:v>
                </c:pt>
                <c:pt idx="155">
                  <c:v>44352</c:v>
                </c:pt>
                <c:pt idx="156">
                  <c:v>44353</c:v>
                </c:pt>
                <c:pt idx="157">
                  <c:v>44354</c:v>
                </c:pt>
                <c:pt idx="158">
                  <c:v>44355</c:v>
                </c:pt>
                <c:pt idx="159">
                  <c:v>44356</c:v>
                </c:pt>
                <c:pt idx="160">
                  <c:v>44357</c:v>
                </c:pt>
                <c:pt idx="161">
                  <c:v>44358</c:v>
                </c:pt>
                <c:pt idx="162">
                  <c:v>44359</c:v>
                </c:pt>
                <c:pt idx="163">
                  <c:v>44360</c:v>
                </c:pt>
                <c:pt idx="164">
                  <c:v>44361</c:v>
                </c:pt>
                <c:pt idx="165">
                  <c:v>44362</c:v>
                </c:pt>
                <c:pt idx="166">
                  <c:v>44363</c:v>
                </c:pt>
                <c:pt idx="167">
                  <c:v>44364</c:v>
                </c:pt>
                <c:pt idx="168">
                  <c:v>44365</c:v>
                </c:pt>
                <c:pt idx="169">
                  <c:v>44366</c:v>
                </c:pt>
                <c:pt idx="170">
                  <c:v>44367</c:v>
                </c:pt>
                <c:pt idx="171">
                  <c:v>44368</c:v>
                </c:pt>
                <c:pt idx="172">
                  <c:v>44369</c:v>
                </c:pt>
                <c:pt idx="173">
                  <c:v>44370</c:v>
                </c:pt>
                <c:pt idx="174">
                  <c:v>44371</c:v>
                </c:pt>
                <c:pt idx="175">
                  <c:v>44372</c:v>
                </c:pt>
                <c:pt idx="176">
                  <c:v>44373</c:v>
                </c:pt>
                <c:pt idx="177">
                  <c:v>44374</c:v>
                </c:pt>
                <c:pt idx="178">
                  <c:v>44375</c:v>
                </c:pt>
                <c:pt idx="179">
                  <c:v>44376</c:v>
                </c:pt>
                <c:pt idx="180">
                  <c:v>44377</c:v>
                </c:pt>
                <c:pt idx="181">
                  <c:v>44378</c:v>
                </c:pt>
                <c:pt idx="182">
                  <c:v>44379</c:v>
                </c:pt>
                <c:pt idx="183">
                  <c:v>44380</c:v>
                </c:pt>
                <c:pt idx="184">
                  <c:v>44381</c:v>
                </c:pt>
                <c:pt idx="185">
                  <c:v>44382</c:v>
                </c:pt>
                <c:pt idx="186">
                  <c:v>44383</c:v>
                </c:pt>
                <c:pt idx="187">
                  <c:v>44384</c:v>
                </c:pt>
                <c:pt idx="188">
                  <c:v>44385</c:v>
                </c:pt>
                <c:pt idx="189">
                  <c:v>44386</c:v>
                </c:pt>
                <c:pt idx="190">
                  <c:v>44387</c:v>
                </c:pt>
                <c:pt idx="191">
                  <c:v>44388</c:v>
                </c:pt>
                <c:pt idx="192">
                  <c:v>44389</c:v>
                </c:pt>
                <c:pt idx="193">
                  <c:v>44390</c:v>
                </c:pt>
                <c:pt idx="194">
                  <c:v>44391</c:v>
                </c:pt>
                <c:pt idx="195">
                  <c:v>44392</c:v>
                </c:pt>
                <c:pt idx="196">
                  <c:v>44393</c:v>
                </c:pt>
                <c:pt idx="197">
                  <c:v>44394</c:v>
                </c:pt>
                <c:pt idx="198">
                  <c:v>44395</c:v>
                </c:pt>
                <c:pt idx="199">
                  <c:v>44396</c:v>
                </c:pt>
                <c:pt idx="200">
                  <c:v>44397</c:v>
                </c:pt>
                <c:pt idx="201">
                  <c:v>44398</c:v>
                </c:pt>
                <c:pt idx="202">
                  <c:v>44399</c:v>
                </c:pt>
                <c:pt idx="203">
                  <c:v>44400</c:v>
                </c:pt>
                <c:pt idx="204">
                  <c:v>44401</c:v>
                </c:pt>
                <c:pt idx="205">
                  <c:v>44402</c:v>
                </c:pt>
                <c:pt idx="206">
                  <c:v>44403</c:v>
                </c:pt>
                <c:pt idx="207">
                  <c:v>44404</c:v>
                </c:pt>
                <c:pt idx="208">
                  <c:v>44405</c:v>
                </c:pt>
                <c:pt idx="209">
                  <c:v>44406</c:v>
                </c:pt>
                <c:pt idx="210">
                  <c:v>44407</c:v>
                </c:pt>
                <c:pt idx="211">
                  <c:v>44408</c:v>
                </c:pt>
                <c:pt idx="212">
                  <c:v>44409</c:v>
                </c:pt>
                <c:pt idx="213">
                  <c:v>44410</c:v>
                </c:pt>
                <c:pt idx="214">
                  <c:v>44411</c:v>
                </c:pt>
                <c:pt idx="215">
                  <c:v>44412</c:v>
                </c:pt>
                <c:pt idx="216">
                  <c:v>44413</c:v>
                </c:pt>
                <c:pt idx="217">
                  <c:v>44414</c:v>
                </c:pt>
                <c:pt idx="218">
                  <c:v>44415</c:v>
                </c:pt>
                <c:pt idx="219">
                  <c:v>44416</c:v>
                </c:pt>
                <c:pt idx="220">
                  <c:v>44417</c:v>
                </c:pt>
                <c:pt idx="221">
                  <c:v>44418</c:v>
                </c:pt>
                <c:pt idx="222">
                  <c:v>44419</c:v>
                </c:pt>
                <c:pt idx="223">
                  <c:v>44420</c:v>
                </c:pt>
                <c:pt idx="224">
                  <c:v>44421</c:v>
                </c:pt>
                <c:pt idx="225">
                  <c:v>44422</c:v>
                </c:pt>
                <c:pt idx="226">
                  <c:v>44423</c:v>
                </c:pt>
                <c:pt idx="227">
                  <c:v>44424</c:v>
                </c:pt>
                <c:pt idx="228">
                  <c:v>44425</c:v>
                </c:pt>
                <c:pt idx="229">
                  <c:v>44426</c:v>
                </c:pt>
                <c:pt idx="230">
                  <c:v>44427</c:v>
                </c:pt>
                <c:pt idx="231">
                  <c:v>44428</c:v>
                </c:pt>
                <c:pt idx="232">
                  <c:v>44429</c:v>
                </c:pt>
                <c:pt idx="233">
                  <c:v>44430</c:v>
                </c:pt>
                <c:pt idx="234">
                  <c:v>44431</c:v>
                </c:pt>
                <c:pt idx="235">
                  <c:v>44432</c:v>
                </c:pt>
                <c:pt idx="236">
                  <c:v>44433</c:v>
                </c:pt>
                <c:pt idx="237">
                  <c:v>44434</c:v>
                </c:pt>
                <c:pt idx="238">
                  <c:v>44435</c:v>
                </c:pt>
                <c:pt idx="239">
                  <c:v>44436</c:v>
                </c:pt>
                <c:pt idx="240">
                  <c:v>44437</c:v>
                </c:pt>
                <c:pt idx="241">
                  <c:v>44438</c:v>
                </c:pt>
                <c:pt idx="242">
                  <c:v>44439</c:v>
                </c:pt>
                <c:pt idx="243">
                  <c:v>44440</c:v>
                </c:pt>
                <c:pt idx="244">
                  <c:v>44441</c:v>
                </c:pt>
                <c:pt idx="245">
                  <c:v>44442</c:v>
                </c:pt>
                <c:pt idx="246">
                  <c:v>44443</c:v>
                </c:pt>
                <c:pt idx="247">
                  <c:v>44444</c:v>
                </c:pt>
                <c:pt idx="248">
                  <c:v>44445</c:v>
                </c:pt>
                <c:pt idx="249">
                  <c:v>44446</c:v>
                </c:pt>
                <c:pt idx="250">
                  <c:v>44447</c:v>
                </c:pt>
                <c:pt idx="251">
                  <c:v>44448</c:v>
                </c:pt>
                <c:pt idx="252">
                  <c:v>44449</c:v>
                </c:pt>
                <c:pt idx="253">
                  <c:v>44450</c:v>
                </c:pt>
                <c:pt idx="254">
                  <c:v>44451</c:v>
                </c:pt>
                <c:pt idx="255">
                  <c:v>44452</c:v>
                </c:pt>
                <c:pt idx="256">
                  <c:v>44453</c:v>
                </c:pt>
                <c:pt idx="257">
                  <c:v>44454</c:v>
                </c:pt>
                <c:pt idx="258">
                  <c:v>44455</c:v>
                </c:pt>
                <c:pt idx="259">
                  <c:v>44456</c:v>
                </c:pt>
                <c:pt idx="260">
                  <c:v>44457</c:v>
                </c:pt>
                <c:pt idx="261">
                  <c:v>44458</c:v>
                </c:pt>
                <c:pt idx="262">
                  <c:v>44459</c:v>
                </c:pt>
                <c:pt idx="263">
                  <c:v>44460</c:v>
                </c:pt>
                <c:pt idx="264">
                  <c:v>44461</c:v>
                </c:pt>
                <c:pt idx="265">
                  <c:v>44462</c:v>
                </c:pt>
                <c:pt idx="266">
                  <c:v>44463</c:v>
                </c:pt>
                <c:pt idx="267">
                  <c:v>44464</c:v>
                </c:pt>
                <c:pt idx="268">
                  <c:v>44465</c:v>
                </c:pt>
                <c:pt idx="269">
                  <c:v>44466</c:v>
                </c:pt>
                <c:pt idx="270">
                  <c:v>44467</c:v>
                </c:pt>
                <c:pt idx="271">
                  <c:v>44468</c:v>
                </c:pt>
                <c:pt idx="272">
                  <c:v>44469</c:v>
                </c:pt>
                <c:pt idx="273">
                  <c:v>44470</c:v>
                </c:pt>
                <c:pt idx="274">
                  <c:v>44471</c:v>
                </c:pt>
                <c:pt idx="275">
                  <c:v>44472</c:v>
                </c:pt>
                <c:pt idx="276">
                  <c:v>44473</c:v>
                </c:pt>
                <c:pt idx="277">
                  <c:v>44474</c:v>
                </c:pt>
                <c:pt idx="278">
                  <c:v>44475</c:v>
                </c:pt>
                <c:pt idx="279">
                  <c:v>44476</c:v>
                </c:pt>
                <c:pt idx="280">
                  <c:v>44477</c:v>
                </c:pt>
                <c:pt idx="281">
                  <c:v>44478</c:v>
                </c:pt>
                <c:pt idx="282">
                  <c:v>44479</c:v>
                </c:pt>
                <c:pt idx="283">
                  <c:v>44480</c:v>
                </c:pt>
                <c:pt idx="284">
                  <c:v>44481</c:v>
                </c:pt>
                <c:pt idx="285">
                  <c:v>44482</c:v>
                </c:pt>
                <c:pt idx="286">
                  <c:v>44483</c:v>
                </c:pt>
                <c:pt idx="287">
                  <c:v>44484</c:v>
                </c:pt>
                <c:pt idx="288">
                  <c:v>44485</c:v>
                </c:pt>
                <c:pt idx="289">
                  <c:v>44486</c:v>
                </c:pt>
                <c:pt idx="290">
                  <c:v>44487</c:v>
                </c:pt>
                <c:pt idx="291">
                  <c:v>44488</c:v>
                </c:pt>
                <c:pt idx="292">
                  <c:v>44489</c:v>
                </c:pt>
                <c:pt idx="293">
                  <c:v>44490</c:v>
                </c:pt>
                <c:pt idx="294">
                  <c:v>44491</c:v>
                </c:pt>
                <c:pt idx="295">
                  <c:v>44492</c:v>
                </c:pt>
                <c:pt idx="296">
                  <c:v>44493</c:v>
                </c:pt>
                <c:pt idx="297">
                  <c:v>44494</c:v>
                </c:pt>
                <c:pt idx="298">
                  <c:v>44495</c:v>
                </c:pt>
                <c:pt idx="299">
                  <c:v>44496</c:v>
                </c:pt>
                <c:pt idx="300">
                  <c:v>44497</c:v>
                </c:pt>
                <c:pt idx="301">
                  <c:v>44498</c:v>
                </c:pt>
                <c:pt idx="302">
                  <c:v>44499</c:v>
                </c:pt>
                <c:pt idx="303">
                  <c:v>44500</c:v>
                </c:pt>
                <c:pt idx="304">
                  <c:v>44501</c:v>
                </c:pt>
                <c:pt idx="305">
                  <c:v>44502</c:v>
                </c:pt>
                <c:pt idx="306">
                  <c:v>44503</c:v>
                </c:pt>
                <c:pt idx="307">
                  <c:v>44504</c:v>
                </c:pt>
                <c:pt idx="308">
                  <c:v>44505</c:v>
                </c:pt>
                <c:pt idx="309">
                  <c:v>44506</c:v>
                </c:pt>
                <c:pt idx="310">
                  <c:v>44507</c:v>
                </c:pt>
                <c:pt idx="311">
                  <c:v>44508</c:v>
                </c:pt>
                <c:pt idx="312">
                  <c:v>44509</c:v>
                </c:pt>
                <c:pt idx="313">
                  <c:v>44510</c:v>
                </c:pt>
                <c:pt idx="314">
                  <c:v>44511</c:v>
                </c:pt>
                <c:pt idx="315">
                  <c:v>44512</c:v>
                </c:pt>
                <c:pt idx="316">
                  <c:v>44513</c:v>
                </c:pt>
                <c:pt idx="317">
                  <c:v>44514</c:v>
                </c:pt>
                <c:pt idx="318">
                  <c:v>44515</c:v>
                </c:pt>
                <c:pt idx="319">
                  <c:v>44516</c:v>
                </c:pt>
                <c:pt idx="320">
                  <c:v>44517</c:v>
                </c:pt>
                <c:pt idx="321">
                  <c:v>44518</c:v>
                </c:pt>
                <c:pt idx="322">
                  <c:v>44519</c:v>
                </c:pt>
                <c:pt idx="323">
                  <c:v>44520</c:v>
                </c:pt>
                <c:pt idx="324">
                  <c:v>44521</c:v>
                </c:pt>
                <c:pt idx="325">
                  <c:v>44522</c:v>
                </c:pt>
                <c:pt idx="326">
                  <c:v>44523</c:v>
                </c:pt>
                <c:pt idx="327">
                  <c:v>44524</c:v>
                </c:pt>
                <c:pt idx="328">
                  <c:v>44525</c:v>
                </c:pt>
                <c:pt idx="329">
                  <c:v>44526</c:v>
                </c:pt>
                <c:pt idx="330">
                  <c:v>44527</c:v>
                </c:pt>
                <c:pt idx="331">
                  <c:v>44528</c:v>
                </c:pt>
                <c:pt idx="332">
                  <c:v>44529</c:v>
                </c:pt>
                <c:pt idx="333">
                  <c:v>44530</c:v>
                </c:pt>
                <c:pt idx="334">
                  <c:v>44531</c:v>
                </c:pt>
                <c:pt idx="335">
                  <c:v>44532</c:v>
                </c:pt>
                <c:pt idx="336">
                  <c:v>44533</c:v>
                </c:pt>
                <c:pt idx="337">
                  <c:v>44534</c:v>
                </c:pt>
                <c:pt idx="338">
                  <c:v>44535</c:v>
                </c:pt>
                <c:pt idx="339">
                  <c:v>44536</c:v>
                </c:pt>
                <c:pt idx="340">
                  <c:v>44537</c:v>
                </c:pt>
                <c:pt idx="341">
                  <c:v>44538</c:v>
                </c:pt>
                <c:pt idx="342">
                  <c:v>44539</c:v>
                </c:pt>
                <c:pt idx="343">
                  <c:v>44540</c:v>
                </c:pt>
                <c:pt idx="344">
                  <c:v>44541</c:v>
                </c:pt>
                <c:pt idx="345">
                  <c:v>44542</c:v>
                </c:pt>
                <c:pt idx="346">
                  <c:v>44543</c:v>
                </c:pt>
                <c:pt idx="347">
                  <c:v>44544</c:v>
                </c:pt>
                <c:pt idx="348">
                  <c:v>44545</c:v>
                </c:pt>
                <c:pt idx="349">
                  <c:v>44546</c:v>
                </c:pt>
                <c:pt idx="350">
                  <c:v>44547</c:v>
                </c:pt>
                <c:pt idx="351">
                  <c:v>44548</c:v>
                </c:pt>
                <c:pt idx="352">
                  <c:v>44549</c:v>
                </c:pt>
                <c:pt idx="353">
                  <c:v>44550</c:v>
                </c:pt>
                <c:pt idx="354">
                  <c:v>44551</c:v>
                </c:pt>
                <c:pt idx="355">
                  <c:v>44552</c:v>
                </c:pt>
                <c:pt idx="356">
                  <c:v>44553</c:v>
                </c:pt>
                <c:pt idx="357">
                  <c:v>44554</c:v>
                </c:pt>
                <c:pt idx="358">
                  <c:v>44555</c:v>
                </c:pt>
                <c:pt idx="359">
                  <c:v>44556</c:v>
                </c:pt>
                <c:pt idx="360">
                  <c:v>44557</c:v>
                </c:pt>
                <c:pt idx="361">
                  <c:v>44558</c:v>
                </c:pt>
                <c:pt idx="362">
                  <c:v>44559</c:v>
                </c:pt>
                <c:pt idx="363">
                  <c:v>44560</c:v>
                </c:pt>
                <c:pt idx="364">
                  <c:v>44561</c:v>
                </c:pt>
                <c:pt idx="365">
                  <c:v>44562</c:v>
                </c:pt>
                <c:pt idx="366">
                  <c:v>44563</c:v>
                </c:pt>
                <c:pt idx="367">
                  <c:v>44564</c:v>
                </c:pt>
                <c:pt idx="368">
                  <c:v>44565</c:v>
                </c:pt>
                <c:pt idx="369">
                  <c:v>44566</c:v>
                </c:pt>
                <c:pt idx="370">
                  <c:v>44567</c:v>
                </c:pt>
                <c:pt idx="371">
                  <c:v>44568</c:v>
                </c:pt>
                <c:pt idx="372">
                  <c:v>44569</c:v>
                </c:pt>
                <c:pt idx="373">
                  <c:v>44570</c:v>
                </c:pt>
                <c:pt idx="374">
                  <c:v>44571</c:v>
                </c:pt>
                <c:pt idx="375">
                  <c:v>44572</c:v>
                </c:pt>
                <c:pt idx="376">
                  <c:v>44573</c:v>
                </c:pt>
                <c:pt idx="377">
                  <c:v>44574</c:v>
                </c:pt>
                <c:pt idx="378">
                  <c:v>44575</c:v>
                </c:pt>
                <c:pt idx="379">
                  <c:v>44576</c:v>
                </c:pt>
                <c:pt idx="380">
                  <c:v>44577</c:v>
                </c:pt>
                <c:pt idx="381">
                  <c:v>44578</c:v>
                </c:pt>
                <c:pt idx="382">
                  <c:v>44579</c:v>
                </c:pt>
                <c:pt idx="383">
                  <c:v>44580</c:v>
                </c:pt>
                <c:pt idx="384">
                  <c:v>44581</c:v>
                </c:pt>
                <c:pt idx="385">
                  <c:v>44582</c:v>
                </c:pt>
                <c:pt idx="386">
                  <c:v>44583</c:v>
                </c:pt>
                <c:pt idx="387">
                  <c:v>44584</c:v>
                </c:pt>
                <c:pt idx="388">
                  <c:v>44585</c:v>
                </c:pt>
                <c:pt idx="389">
                  <c:v>44586</c:v>
                </c:pt>
                <c:pt idx="390">
                  <c:v>44587</c:v>
                </c:pt>
                <c:pt idx="391">
                  <c:v>44588</c:v>
                </c:pt>
                <c:pt idx="392">
                  <c:v>44589</c:v>
                </c:pt>
                <c:pt idx="393">
                  <c:v>44590</c:v>
                </c:pt>
                <c:pt idx="394">
                  <c:v>44591</c:v>
                </c:pt>
                <c:pt idx="395">
                  <c:v>44592</c:v>
                </c:pt>
                <c:pt idx="396">
                  <c:v>44593</c:v>
                </c:pt>
                <c:pt idx="397">
                  <c:v>44594</c:v>
                </c:pt>
                <c:pt idx="398">
                  <c:v>44595</c:v>
                </c:pt>
                <c:pt idx="399">
                  <c:v>44596</c:v>
                </c:pt>
                <c:pt idx="400">
                  <c:v>44597</c:v>
                </c:pt>
                <c:pt idx="401">
                  <c:v>44598</c:v>
                </c:pt>
                <c:pt idx="402">
                  <c:v>44599</c:v>
                </c:pt>
                <c:pt idx="403">
                  <c:v>44600</c:v>
                </c:pt>
                <c:pt idx="404">
                  <c:v>44601</c:v>
                </c:pt>
                <c:pt idx="405">
                  <c:v>44602</c:v>
                </c:pt>
                <c:pt idx="406">
                  <c:v>44603</c:v>
                </c:pt>
                <c:pt idx="407">
                  <c:v>44604</c:v>
                </c:pt>
                <c:pt idx="408">
                  <c:v>44605</c:v>
                </c:pt>
                <c:pt idx="409">
                  <c:v>44606</c:v>
                </c:pt>
                <c:pt idx="410">
                  <c:v>44607</c:v>
                </c:pt>
                <c:pt idx="411">
                  <c:v>44608</c:v>
                </c:pt>
                <c:pt idx="412">
                  <c:v>44609</c:v>
                </c:pt>
                <c:pt idx="413">
                  <c:v>44610</c:v>
                </c:pt>
                <c:pt idx="414">
                  <c:v>44611</c:v>
                </c:pt>
                <c:pt idx="415">
                  <c:v>44612</c:v>
                </c:pt>
                <c:pt idx="416">
                  <c:v>44613</c:v>
                </c:pt>
                <c:pt idx="417">
                  <c:v>44614</c:v>
                </c:pt>
                <c:pt idx="418">
                  <c:v>44615</c:v>
                </c:pt>
                <c:pt idx="419">
                  <c:v>44616</c:v>
                </c:pt>
                <c:pt idx="420">
                  <c:v>44617</c:v>
                </c:pt>
                <c:pt idx="421">
                  <c:v>44618</c:v>
                </c:pt>
                <c:pt idx="422">
                  <c:v>44619</c:v>
                </c:pt>
                <c:pt idx="423">
                  <c:v>44620</c:v>
                </c:pt>
                <c:pt idx="424">
                  <c:v>44621</c:v>
                </c:pt>
                <c:pt idx="425">
                  <c:v>44622</c:v>
                </c:pt>
                <c:pt idx="426">
                  <c:v>44623</c:v>
                </c:pt>
                <c:pt idx="427">
                  <c:v>44624</c:v>
                </c:pt>
                <c:pt idx="428">
                  <c:v>44625</c:v>
                </c:pt>
                <c:pt idx="429">
                  <c:v>44626</c:v>
                </c:pt>
                <c:pt idx="430">
                  <c:v>44627</c:v>
                </c:pt>
                <c:pt idx="431">
                  <c:v>44628</c:v>
                </c:pt>
                <c:pt idx="432">
                  <c:v>44629</c:v>
                </c:pt>
                <c:pt idx="433">
                  <c:v>44630</c:v>
                </c:pt>
                <c:pt idx="434">
                  <c:v>44631</c:v>
                </c:pt>
                <c:pt idx="435">
                  <c:v>44632</c:v>
                </c:pt>
                <c:pt idx="436">
                  <c:v>44633</c:v>
                </c:pt>
                <c:pt idx="437">
                  <c:v>44634</c:v>
                </c:pt>
                <c:pt idx="438">
                  <c:v>44635</c:v>
                </c:pt>
                <c:pt idx="439">
                  <c:v>44636</c:v>
                </c:pt>
                <c:pt idx="440">
                  <c:v>44637</c:v>
                </c:pt>
                <c:pt idx="441">
                  <c:v>44638</c:v>
                </c:pt>
                <c:pt idx="442">
                  <c:v>44639</c:v>
                </c:pt>
                <c:pt idx="443">
                  <c:v>44640</c:v>
                </c:pt>
                <c:pt idx="444">
                  <c:v>44641</c:v>
                </c:pt>
                <c:pt idx="445">
                  <c:v>44642</c:v>
                </c:pt>
                <c:pt idx="446">
                  <c:v>44643</c:v>
                </c:pt>
                <c:pt idx="447">
                  <c:v>44644</c:v>
                </c:pt>
                <c:pt idx="448">
                  <c:v>44645</c:v>
                </c:pt>
                <c:pt idx="449">
                  <c:v>44646</c:v>
                </c:pt>
                <c:pt idx="450">
                  <c:v>44647</c:v>
                </c:pt>
                <c:pt idx="451">
                  <c:v>44648</c:v>
                </c:pt>
                <c:pt idx="452">
                  <c:v>44649</c:v>
                </c:pt>
                <c:pt idx="453">
                  <c:v>44650</c:v>
                </c:pt>
                <c:pt idx="454">
                  <c:v>44651</c:v>
                </c:pt>
                <c:pt idx="455">
                  <c:v>44652</c:v>
                </c:pt>
                <c:pt idx="456">
                  <c:v>44653</c:v>
                </c:pt>
                <c:pt idx="457">
                  <c:v>44654</c:v>
                </c:pt>
                <c:pt idx="458">
                  <c:v>44655</c:v>
                </c:pt>
                <c:pt idx="459">
                  <c:v>44656</c:v>
                </c:pt>
                <c:pt idx="460">
                  <c:v>44657</c:v>
                </c:pt>
                <c:pt idx="461">
                  <c:v>44658</c:v>
                </c:pt>
                <c:pt idx="462">
                  <c:v>44659</c:v>
                </c:pt>
                <c:pt idx="463">
                  <c:v>44660</c:v>
                </c:pt>
                <c:pt idx="464">
                  <c:v>44661</c:v>
                </c:pt>
                <c:pt idx="465">
                  <c:v>44662</c:v>
                </c:pt>
                <c:pt idx="466">
                  <c:v>44663</c:v>
                </c:pt>
                <c:pt idx="467">
                  <c:v>44664</c:v>
                </c:pt>
                <c:pt idx="468">
                  <c:v>44665</c:v>
                </c:pt>
                <c:pt idx="469">
                  <c:v>44666</c:v>
                </c:pt>
                <c:pt idx="470">
                  <c:v>44667</c:v>
                </c:pt>
                <c:pt idx="471">
                  <c:v>44668</c:v>
                </c:pt>
                <c:pt idx="472">
                  <c:v>44669</c:v>
                </c:pt>
                <c:pt idx="473">
                  <c:v>44670</c:v>
                </c:pt>
                <c:pt idx="474">
                  <c:v>44671</c:v>
                </c:pt>
                <c:pt idx="475">
                  <c:v>44672</c:v>
                </c:pt>
                <c:pt idx="476">
                  <c:v>44673</c:v>
                </c:pt>
                <c:pt idx="477">
                  <c:v>44674</c:v>
                </c:pt>
                <c:pt idx="478">
                  <c:v>44675</c:v>
                </c:pt>
                <c:pt idx="479">
                  <c:v>44676</c:v>
                </c:pt>
                <c:pt idx="480">
                  <c:v>44677</c:v>
                </c:pt>
                <c:pt idx="481">
                  <c:v>44678</c:v>
                </c:pt>
                <c:pt idx="482">
                  <c:v>44679</c:v>
                </c:pt>
                <c:pt idx="483">
                  <c:v>44680</c:v>
                </c:pt>
                <c:pt idx="484">
                  <c:v>44681</c:v>
                </c:pt>
                <c:pt idx="485">
                  <c:v>44682</c:v>
                </c:pt>
                <c:pt idx="486">
                  <c:v>44683</c:v>
                </c:pt>
                <c:pt idx="487">
                  <c:v>44684</c:v>
                </c:pt>
                <c:pt idx="488">
                  <c:v>44685</c:v>
                </c:pt>
                <c:pt idx="489">
                  <c:v>44686</c:v>
                </c:pt>
                <c:pt idx="490">
                  <c:v>44687</c:v>
                </c:pt>
                <c:pt idx="491">
                  <c:v>44688</c:v>
                </c:pt>
                <c:pt idx="492">
                  <c:v>44689</c:v>
                </c:pt>
                <c:pt idx="493">
                  <c:v>44690</c:v>
                </c:pt>
                <c:pt idx="494">
                  <c:v>44691</c:v>
                </c:pt>
                <c:pt idx="495">
                  <c:v>44692</c:v>
                </c:pt>
                <c:pt idx="496">
                  <c:v>44693</c:v>
                </c:pt>
                <c:pt idx="497">
                  <c:v>44694</c:v>
                </c:pt>
                <c:pt idx="498">
                  <c:v>44695</c:v>
                </c:pt>
                <c:pt idx="499">
                  <c:v>44696</c:v>
                </c:pt>
                <c:pt idx="500">
                  <c:v>44697</c:v>
                </c:pt>
                <c:pt idx="501">
                  <c:v>44698</c:v>
                </c:pt>
                <c:pt idx="502">
                  <c:v>44699</c:v>
                </c:pt>
                <c:pt idx="503">
                  <c:v>44700</c:v>
                </c:pt>
                <c:pt idx="504">
                  <c:v>44701</c:v>
                </c:pt>
                <c:pt idx="505">
                  <c:v>44702</c:v>
                </c:pt>
                <c:pt idx="506">
                  <c:v>44703</c:v>
                </c:pt>
                <c:pt idx="507">
                  <c:v>44704</c:v>
                </c:pt>
                <c:pt idx="508">
                  <c:v>44705</c:v>
                </c:pt>
                <c:pt idx="509">
                  <c:v>44706</c:v>
                </c:pt>
                <c:pt idx="510">
                  <c:v>44707</c:v>
                </c:pt>
                <c:pt idx="511">
                  <c:v>44708</c:v>
                </c:pt>
                <c:pt idx="512">
                  <c:v>44709</c:v>
                </c:pt>
                <c:pt idx="513">
                  <c:v>44710</c:v>
                </c:pt>
                <c:pt idx="514">
                  <c:v>44711</c:v>
                </c:pt>
                <c:pt idx="515">
                  <c:v>44712</c:v>
                </c:pt>
                <c:pt idx="516">
                  <c:v>44713</c:v>
                </c:pt>
                <c:pt idx="517">
                  <c:v>44714</c:v>
                </c:pt>
                <c:pt idx="518">
                  <c:v>44715</c:v>
                </c:pt>
                <c:pt idx="519">
                  <c:v>44716</c:v>
                </c:pt>
                <c:pt idx="520">
                  <c:v>44717</c:v>
                </c:pt>
                <c:pt idx="521">
                  <c:v>44718</c:v>
                </c:pt>
                <c:pt idx="522">
                  <c:v>44719</c:v>
                </c:pt>
                <c:pt idx="523">
                  <c:v>44720</c:v>
                </c:pt>
                <c:pt idx="524">
                  <c:v>44721</c:v>
                </c:pt>
                <c:pt idx="525">
                  <c:v>44722</c:v>
                </c:pt>
                <c:pt idx="526">
                  <c:v>44723</c:v>
                </c:pt>
                <c:pt idx="527">
                  <c:v>44724</c:v>
                </c:pt>
                <c:pt idx="528">
                  <c:v>44725</c:v>
                </c:pt>
                <c:pt idx="529">
                  <c:v>44726</c:v>
                </c:pt>
                <c:pt idx="530">
                  <c:v>44727</c:v>
                </c:pt>
                <c:pt idx="531">
                  <c:v>44728</c:v>
                </c:pt>
                <c:pt idx="532">
                  <c:v>44729</c:v>
                </c:pt>
                <c:pt idx="533">
                  <c:v>44730</c:v>
                </c:pt>
                <c:pt idx="534">
                  <c:v>44731</c:v>
                </c:pt>
                <c:pt idx="535">
                  <c:v>44732</c:v>
                </c:pt>
                <c:pt idx="536">
                  <c:v>44733</c:v>
                </c:pt>
                <c:pt idx="537">
                  <c:v>44734</c:v>
                </c:pt>
                <c:pt idx="538">
                  <c:v>44735</c:v>
                </c:pt>
                <c:pt idx="539">
                  <c:v>44736</c:v>
                </c:pt>
                <c:pt idx="540">
                  <c:v>44737</c:v>
                </c:pt>
                <c:pt idx="541">
                  <c:v>44738</c:v>
                </c:pt>
                <c:pt idx="542">
                  <c:v>44739</c:v>
                </c:pt>
                <c:pt idx="543">
                  <c:v>44740</c:v>
                </c:pt>
                <c:pt idx="544">
                  <c:v>44741</c:v>
                </c:pt>
                <c:pt idx="545">
                  <c:v>44742</c:v>
                </c:pt>
              </c:numCache>
            </c:numRef>
          </c:cat>
          <c:val>
            <c:numRef>
              <c:f>'CASOS INTERNADOS E ISOLAMENTO S'!$KT$5:$AFS$5</c:f>
              <c:numCache>
                <c:formatCode>General</c:formatCode>
                <c:ptCount val="546"/>
                <c:pt idx="0">
                  <c:v>38</c:v>
                </c:pt>
                <c:pt idx="1">
                  <c:v>38</c:v>
                </c:pt>
                <c:pt idx="2">
                  <c:v>38</c:v>
                </c:pt>
                <c:pt idx="3">
                  <c:v>28</c:v>
                </c:pt>
                <c:pt idx="4">
                  <c:v>39</c:v>
                </c:pt>
                <c:pt idx="5">
                  <c:v>41</c:v>
                </c:pt>
                <c:pt idx="6">
                  <c:v>37</c:v>
                </c:pt>
                <c:pt idx="7">
                  <c:v>40</c:v>
                </c:pt>
                <c:pt idx="8">
                  <c:v>40</c:v>
                </c:pt>
                <c:pt idx="9">
                  <c:v>40</c:v>
                </c:pt>
                <c:pt idx="10">
                  <c:v>47</c:v>
                </c:pt>
                <c:pt idx="11">
                  <c:v>51</c:v>
                </c:pt>
                <c:pt idx="12">
                  <c:v>41</c:v>
                </c:pt>
                <c:pt idx="13">
                  <c:v>46</c:v>
                </c:pt>
                <c:pt idx="14">
                  <c:v>46</c:v>
                </c:pt>
                <c:pt idx="15">
                  <c:v>46</c:v>
                </c:pt>
                <c:pt idx="16">
                  <c:v>46</c:v>
                </c:pt>
                <c:pt idx="17">
                  <c:v>50</c:v>
                </c:pt>
                <c:pt idx="18">
                  <c:v>38</c:v>
                </c:pt>
                <c:pt idx="19">
                  <c:v>37</c:v>
                </c:pt>
                <c:pt idx="20">
                  <c:v>34</c:v>
                </c:pt>
                <c:pt idx="21">
                  <c:v>46</c:v>
                </c:pt>
                <c:pt idx="22">
                  <c:v>46</c:v>
                </c:pt>
                <c:pt idx="23">
                  <c:v>46</c:v>
                </c:pt>
                <c:pt idx="24">
                  <c:v>36</c:v>
                </c:pt>
                <c:pt idx="25">
                  <c:v>40</c:v>
                </c:pt>
                <c:pt idx="26">
                  <c:v>41</c:v>
                </c:pt>
                <c:pt idx="27">
                  <c:v>41</c:v>
                </c:pt>
                <c:pt idx="28">
                  <c:v>31</c:v>
                </c:pt>
                <c:pt idx="29">
                  <c:v>31</c:v>
                </c:pt>
                <c:pt idx="30">
                  <c:v>31</c:v>
                </c:pt>
                <c:pt idx="31">
                  <c:v>28</c:v>
                </c:pt>
                <c:pt idx="32">
                  <c:v>25</c:v>
                </c:pt>
                <c:pt idx="33">
                  <c:v>20</c:v>
                </c:pt>
                <c:pt idx="34">
                  <c:v>19</c:v>
                </c:pt>
                <c:pt idx="35">
                  <c:v>17</c:v>
                </c:pt>
                <c:pt idx="36">
                  <c:v>17</c:v>
                </c:pt>
                <c:pt idx="37">
                  <c:v>17</c:v>
                </c:pt>
                <c:pt idx="38">
                  <c:v>34</c:v>
                </c:pt>
                <c:pt idx="39">
                  <c:v>34</c:v>
                </c:pt>
                <c:pt idx="40">
                  <c:v>35</c:v>
                </c:pt>
                <c:pt idx="41">
                  <c:v>34</c:v>
                </c:pt>
                <c:pt idx="42">
                  <c:v>30</c:v>
                </c:pt>
                <c:pt idx="43">
                  <c:v>30</c:v>
                </c:pt>
                <c:pt idx="44">
                  <c:v>30</c:v>
                </c:pt>
                <c:pt idx="45">
                  <c:v>42</c:v>
                </c:pt>
                <c:pt idx="46">
                  <c:v>42</c:v>
                </c:pt>
                <c:pt idx="47">
                  <c:v>45</c:v>
                </c:pt>
                <c:pt idx="48">
                  <c:v>41</c:v>
                </c:pt>
                <c:pt idx="49">
                  <c:v>42</c:v>
                </c:pt>
                <c:pt idx="50">
                  <c:v>42</c:v>
                </c:pt>
                <c:pt idx="51">
                  <c:v>42</c:v>
                </c:pt>
                <c:pt idx="52">
                  <c:v>45</c:v>
                </c:pt>
                <c:pt idx="53">
                  <c:v>46</c:v>
                </c:pt>
                <c:pt idx="54">
                  <c:v>43</c:v>
                </c:pt>
                <c:pt idx="55">
                  <c:v>40</c:v>
                </c:pt>
                <c:pt idx="56">
                  <c:v>37</c:v>
                </c:pt>
                <c:pt idx="57">
                  <c:v>37</c:v>
                </c:pt>
                <c:pt idx="58">
                  <c:v>37</c:v>
                </c:pt>
                <c:pt idx="59">
                  <c:v>44</c:v>
                </c:pt>
                <c:pt idx="60">
                  <c:v>41</c:v>
                </c:pt>
                <c:pt idx="61">
                  <c:v>52</c:v>
                </c:pt>
                <c:pt idx="62">
                  <c:v>48</c:v>
                </c:pt>
                <c:pt idx="63">
                  <c:v>62</c:v>
                </c:pt>
                <c:pt idx="64">
                  <c:v>62</c:v>
                </c:pt>
                <c:pt idx="65">
                  <c:v>62</c:v>
                </c:pt>
                <c:pt idx="66">
                  <c:v>84</c:v>
                </c:pt>
                <c:pt idx="67">
                  <c:v>93</c:v>
                </c:pt>
                <c:pt idx="68">
                  <c:v>85</c:v>
                </c:pt>
                <c:pt idx="69">
                  <c:v>90</c:v>
                </c:pt>
                <c:pt idx="70">
                  <c:v>92</c:v>
                </c:pt>
                <c:pt idx="71">
                  <c:v>92</c:v>
                </c:pt>
                <c:pt idx="72">
                  <c:v>92</c:v>
                </c:pt>
                <c:pt idx="73">
                  <c:v>98</c:v>
                </c:pt>
                <c:pt idx="74">
                  <c:v>105</c:v>
                </c:pt>
                <c:pt idx="75">
                  <c:v>102</c:v>
                </c:pt>
                <c:pt idx="76">
                  <c:v>107</c:v>
                </c:pt>
                <c:pt idx="77">
                  <c:v>106</c:v>
                </c:pt>
                <c:pt idx="78">
                  <c:v>106</c:v>
                </c:pt>
                <c:pt idx="79">
                  <c:v>106</c:v>
                </c:pt>
                <c:pt idx="80">
                  <c:v>100</c:v>
                </c:pt>
                <c:pt idx="81">
                  <c:v>93</c:v>
                </c:pt>
                <c:pt idx="82">
                  <c:v>102</c:v>
                </c:pt>
                <c:pt idx="83">
                  <c:v>112</c:v>
                </c:pt>
                <c:pt idx="84">
                  <c:v>110</c:v>
                </c:pt>
                <c:pt idx="85">
                  <c:v>110</c:v>
                </c:pt>
                <c:pt idx="86">
                  <c:v>110</c:v>
                </c:pt>
                <c:pt idx="87">
                  <c:v>119</c:v>
                </c:pt>
                <c:pt idx="88">
                  <c:v>117</c:v>
                </c:pt>
                <c:pt idx="89">
                  <c:v>119</c:v>
                </c:pt>
                <c:pt idx="90">
                  <c:v>119</c:v>
                </c:pt>
                <c:pt idx="91">
                  <c:v>119</c:v>
                </c:pt>
                <c:pt idx="92">
                  <c:v>119</c:v>
                </c:pt>
                <c:pt idx="93">
                  <c:v>119</c:v>
                </c:pt>
                <c:pt idx="94">
                  <c:v>108</c:v>
                </c:pt>
                <c:pt idx="95">
                  <c:v>115</c:v>
                </c:pt>
                <c:pt idx="96">
                  <c:v>110</c:v>
                </c:pt>
                <c:pt idx="97">
                  <c:v>101</c:v>
                </c:pt>
                <c:pt idx="98">
                  <c:v>101</c:v>
                </c:pt>
                <c:pt idx="99">
                  <c:v>101</c:v>
                </c:pt>
                <c:pt idx="100">
                  <c:v>101</c:v>
                </c:pt>
                <c:pt idx="101">
                  <c:v>86</c:v>
                </c:pt>
                <c:pt idx="102">
                  <c:v>93</c:v>
                </c:pt>
                <c:pt idx="103">
                  <c:v>101</c:v>
                </c:pt>
                <c:pt idx="104">
                  <c:v>101</c:v>
                </c:pt>
                <c:pt idx="105">
                  <c:v>88</c:v>
                </c:pt>
                <c:pt idx="106">
                  <c:v>88</c:v>
                </c:pt>
                <c:pt idx="107">
                  <c:v>88</c:v>
                </c:pt>
                <c:pt idx="108">
                  <c:v>79</c:v>
                </c:pt>
                <c:pt idx="109">
                  <c:v>71</c:v>
                </c:pt>
                <c:pt idx="110">
                  <c:v>71</c:v>
                </c:pt>
                <c:pt idx="111">
                  <c:v>74</c:v>
                </c:pt>
                <c:pt idx="112">
                  <c:v>78</c:v>
                </c:pt>
                <c:pt idx="113">
                  <c:v>78</c:v>
                </c:pt>
                <c:pt idx="114">
                  <c:v>78</c:v>
                </c:pt>
                <c:pt idx="115">
                  <c:v>74</c:v>
                </c:pt>
                <c:pt idx="116">
                  <c:v>76</c:v>
                </c:pt>
                <c:pt idx="117">
                  <c:v>58</c:v>
                </c:pt>
                <c:pt idx="118">
                  <c:v>58</c:v>
                </c:pt>
                <c:pt idx="119">
                  <c:v>50</c:v>
                </c:pt>
                <c:pt idx="120">
                  <c:v>50</c:v>
                </c:pt>
                <c:pt idx="121">
                  <c:v>50</c:v>
                </c:pt>
                <c:pt idx="122">
                  <c:v>52</c:v>
                </c:pt>
                <c:pt idx="123">
                  <c:v>58</c:v>
                </c:pt>
                <c:pt idx="124">
                  <c:v>60</c:v>
                </c:pt>
                <c:pt idx="125">
                  <c:v>67</c:v>
                </c:pt>
                <c:pt idx="126">
                  <c:v>65</c:v>
                </c:pt>
                <c:pt idx="127">
                  <c:v>65</c:v>
                </c:pt>
                <c:pt idx="128">
                  <c:v>65</c:v>
                </c:pt>
                <c:pt idx="129">
                  <c:v>62</c:v>
                </c:pt>
                <c:pt idx="130">
                  <c:v>61</c:v>
                </c:pt>
                <c:pt idx="131">
                  <c:v>64</c:v>
                </c:pt>
                <c:pt idx="132">
                  <c:v>59</c:v>
                </c:pt>
                <c:pt idx="133">
                  <c:v>54</c:v>
                </c:pt>
                <c:pt idx="134">
                  <c:v>54</c:v>
                </c:pt>
                <c:pt idx="135">
                  <c:v>54</c:v>
                </c:pt>
                <c:pt idx="136">
                  <c:v>57</c:v>
                </c:pt>
                <c:pt idx="137">
                  <c:v>65</c:v>
                </c:pt>
                <c:pt idx="138">
                  <c:v>59</c:v>
                </c:pt>
                <c:pt idx="139">
                  <c:v>53</c:v>
                </c:pt>
                <c:pt idx="140">
                  <c:v>50</c:v>
                </c:pt>
                <c:pt idx="141">
                  <c:v>50</c:v>
                </c:pt>
                <c:pt idx="142">
                  <c:v>50</c:v>
                </c:pt>
                <c:pt idx="143">
                  <c:v>52</c:v>
                </c:pt>
                <c:pt idx="144">
                  <c:v>52</c:v>
                </c:pt>
                <c:pt idx="145">
                  <c:v>58</c:v>
                </c:pt>
                <c:pt idx="146">
                  <c:v>59</c:v>
                </c:pt>
                <c:pt idx="147">
                  <c:v>64</c:v>
                </c:pt>
                <c:pt idx="148">
                  <c:v>64</c:v>
                </c:pt>
                <c:pt idx="149">
                  <c:v>64</c:v>
                </c:pt>
                <c:pt idx="150">
                  <c:v>73</c:v>
                </c:pt>
                <c:pt idx="151">
                  <c:v>72</c:v>
                </c:pt>
                <c:pt idx="152">
                  <c:v>78</c:v>
                </c:pt>
                <c:pt idx="153">
                  <c:v>76</c:v>
                </c:pt>
                <c:pt idx="154">
                  <c:v>78</c:v>
                </c:pt>
                <c:pt idx="155">
                  <c:v>78</c:v>
                </c:pt>
                <c:pt idx="156">
                  <c:v>78</c:v>
                </c:pt>
                <c:pt idx="157">
                  <c:v>75</c:v>
                </c:pt>
                <c:pt idx="158">
                  <c:v>77</c:v>
                </c:pt>
                <c:pt idx="159">
                  <c:v>75</c:v>
                </c:pt>
                <c:pt idx="160">
                  <c:v>72</c:v>
                </c:pt>
                <c:pt idx="161">
                  <c:v>68</c:v>
                </c:pt>
                <c:pt idx="162">
                  <c:v>68</c:v>
                </c:pt>
                <c:pt idx="163">
                  <c:v>68</c:v>
                </c:pt>
                <c:pt idx="164">
                  <c:v>79</c:v>
                </c:pt>
                <c:pt idx="165">
                  <c:v>71</c:v>
                </c:pt>
                <c:pt idx="166">
                  <c:v>74</c:v>
                </c:pt>
                <c:pt idx="167">
                  <c:v>80</c:v>
                </c:pt>
                <c:pt idx="168">
                  <c:v>83</c:v>
                </c:pt>
                <c:pt idx="169">
                  <c:v>83</c:v>
                </c:pt>
                <c:pt idx="170">
                  <c:v>83</c:v>
                </c:pt>
                <c:pt idx="171">
                  <c:v>83</c:v>
                </c:pt>
                <c:pt idx="172">
                  <c:v>81</c:v>
                </c:pt>
                <c:pt idx="173">
                  <c:v>94</c:v>
                </c:pt>
                <c:pt idx="174">
                  <c:v>89</c:v>
                </c:pt>
                <c:pt idx="175">
                  <c:v>91</c:v>
                </c:pt>
                <c:pt idx="176">
                  <c:v>91</c:v>
                </c:pt>
                <c:pt idx="177">
                  <c:v>91</c:v>
                </c:pt>
                <c:pt idx="178">
                  <c:v>100</c:v>
                </c:pt>
                <c:pt idx="179">
                  <c:v>86</c:v>
                </c:pt>
                <c:pt idx="180">
                  <c:v>84</c:v>
                </c:pt>
                <c:pt idx="181">
                  <c:v>80</c:v>
                </c:pt>
                <c:pt idx="182">
                  <c:v>82</c:v>
                </c:pt>
                <c:pt idx="183">
                  <c:v>82</c:v>
                </c:pt>
                <c:pt idx="184">
                  <c:v>82</c:v>
                </c:pt>
                <c:pt idx="185">
                  <c:v>75</c:v>
                </c:pt>
                <c:pt idx="186">
                  <c:v>73</c:v>
                </c:pt>
                <c:pt idx="187">
                  <c:v>77</c:v>
                </c:pt>
                <c:pt idx="188">
                  <c:v>69</c:v>
                </c:pt>
                <c:pt idx="189">
                  <c:v>69</c:v>
                </c:pt>
                <c:pt idx="190">
                  <c:v>69</c:v>
                </c:pt>
                <c:pt idx="191">
                  <c:v>69</c:v>
                </c:pt>
                <c:pt idx="192">
                  <c:v>57</c:v>
                </c:pt>
                <c:pt idx="193">
                  <c:v>61</c:v>
                </c:pt>
                <c:pt idx="194">
                  <c:v>62</c:v>
                </c:pt>
                <c:pt idx="195">
                  <c:v>60</c:v>
                </c:pt>
                <c:pt idx="196">
                  <c:v>57</c:v>
                </c:pt>
                <c:pt idx="197">
                  <c:v>57</c:v>
                </c:pt>
                <c:pt idx="198">
                  <c:v>57</c:v>
                </c:pt>
                <c:pt idx="199">
                  <c:v>69</c:v>
                </c:pt>
                <c:pt idx="200">
                  <c:v>63</c:v>
                </c:pt>
                <c:pt idx="201">
                  <c:v>64</c:v>
                </c:pt>
                <c:pt idx="202">
                  <c:v>75</c:v>
                </c:pt>
                <c:pt idx="203">
                  <c:v>69</c:v>
                </c:pt>
                <c:pt idx="204">
                  <c:v>69</c:v>
                </c:pt>
                <c:pt idx="205">
                  <c:v>69</c:v>
                </c:pt>
                <c:pt idx="206">
                  <c:v>73</c:v>
                </c:pt>
                <c:pt idx="207">
                  <c:v>75</c:v>
                </c:pt>
                <c:pt idx="208">
                  <c:v>80</c:v>
                </c:pt>
                <c:pt idx="209">
                  <c:v>70</c:v>
                </c:pt>
                <c:pt idx="210">
                  <c:v>64</c:v>
                </c:pt>
                <c:pt idx="211">
                  <c:v>64</c:v>
                </c:pt>
                <c:pt idx="212">
                  <c:v>64</c:v>
                </c:pt>
                <c:pt idx="213">
                  <c:v>62</c:v>
                </c:pt>
                <c:pt idx="214">
                  <c:v>57</c:v>
                </c:pt>
                <c:pt idx="215">
                  <c:v>60</c:v>
                </c:pt>
                <c:pt idx="216">
                  <c:v>64</c:v>
                </c:pt>
                <c:pt idx="217">
                  <c:v>62</c:v>
                </c:pt>
                <c:pt idx="218">
                  <c:v>62</c:v>
                </c:pt>
                <c:pt idx="219">
                  <c:v>62</c:v>
                </c:pt>
                <c:pt idx="220">
                  <c:v>56</c:v>
                </c:pt>
                <c:pt idx="221">
                  <c:v>63</c:v>
                </c:pt>
                <c:pt idx="222">
                  <c:v>67</c:v>
                </c:pt>
                <c:pt idx="223">
                  <c:v>60</c:v>
                </c:pt>
                <c:pt idx="224">
                  <c:v>59</c:v>
                </c:pt>
                <c:pt idx="225">
                  <c:v>59</c:v>
                </c:pt>
                <c:pt idx="226">
                  <c:v>59</c:v>
                </c:pt>
                <c:pt idx="227">
                  <c:v>52</c:v>
                </c:pt>
                <c:pt idx="228">
                  <c:v>46</c:v>
                </c:pt>
                <c:pt idx="229">
                  <c:v>40</c:v>
                </c:pt>
                <c:pt idx="230">
                  <c:v>38</c:v>
                </c:pt>
                <c:pt idx="231">
                  <c:v>35</c:v>
                </c:pt>
                <c:pt idx="232">
                  <c:v>35</c:v>
                </c:pt>
                <c:pt idx="233">
                  <c:v>35</c:v>
                </c:pt>
                <c:pt idx="234">
                  <c:v>34</c:v>
                </c:pt>
                <c:pt idx="235">
                  <c:v>36</c:v>
                </c:pt>
                <c:pt idx="236">
                  <c:v>37</c:v>
                </c:pt>
                <c:pt idx="237">
                  <c:v>39</c:v>
                </c:pt>
                <c:pt idx="238">
                  <c:v>35</c:v>
                </c:pt>
                <c:pt idx="239">
                  <c:v>35</c:v>
                </c:pt>
                <c:pt idx="240">
                  <c:v>35</c:v>
                </c:pt>
                <c:pt idx="241">
                  <c:v>31</c:v>
                </c:pt>
                <c:pt idx="242">
                  <c:v>24</c:v>
                </c:pt>
                <c:pt idx="243">
                  <c:v>23</c:v>
                </c:pt>
                <c:pt idx="244">
                  <c:v>22</c:v>
                </c:pt>
                <c:pt idx="245">
                  <c:v>20</c:v>
                </c:pt>
                <c:pt idx="246">
                  <c:v>20</c:v>
                </c:pt>
                <c:pt idx="247">
                  <c:v>20</c:v>
                </c:pt>
                <c:pt idx="248">
                  <c:v>20</c:v>
                </c:pt>
                <c:pt idx="249">
                  <c:v>20</c:v>
                </c:pt>
                <c:pt idx="250">
                  <c:v>22</c:v>
                </c:pt>
                <c:pt idx="251">
                  <c:v>20</c:v>
                </c:pt>
                <c:pt idx="252">
                  <c:v>23</c:v>
                </c:pt>
                <c:pt idx="253">
                  <c:v>23</c:v>
                </c:pt>
                <c:pt idx="254">
                  <c:v>23</c:v>
                </c:pt>
                <c:pt idx="255">
                  <c:v>17</c:v>
                </c:pt>
                <c:pt idx="256">
                  <c:v>17</c:v>
                </c:pt>
                <c:pt idx="257">
                  <c:v>16</c:v>
                </c:pt>
                <c:pt idx="258">
                  <c:v>14</c:v>
                </c:pt>
                <c:pt idx="259">
                  <c:v>16</c:v>
                </c:pt>
                <c:pt idx="260">
                  <c:v>16</c:v>
                </c:pt>
                <c:pt idx="261">
                  <c:v>16</c:v>
                </c:pt>
                <c:pt idx="262">
                  <c:v>18</c:v>
                </c:pt>
                <c:pt idx="263">
                  <c:v>22</c:v>
                </c:pt>
                <c:pt idx="264">
                  <c:v>24</c:v>
                </c:pt>
                <c:pt idx="265">
                  <c:v>23</c:v>
                </c:pt>
                <c:pt idx="266">
                  <c:v>24</c:v>
                </c:pt>
                <c:pt idx="267">
                  <c:v>22</c:v>
                </c:pt>
                <c:pt idx="268">
                  <c:v>22</c:v>
                </c:pt>
                <c:pt idx="269">
                  <c:v>18</c:v>
                </c:pt>
                <c:pt idx="270">
                  <c:v>17</c:v>
                </c:pt>
                <c:pt idx="271">
                  <c:v>17</c:v>
                </c:pt>
                <c:pt idx="272">
                  <c:v>16</c:v>
                </c:pt>
                <c:pt idx="273">
                  <c:v>13</c:v>
                </c:pt>
                <c:pt idx="274">
                  <c:v>13</c:v>
                </c:pt>
                <c:pt idx="275">
                  <c:v>13</c:v>
                </c:pt>
                <c:pt idx="276">
                  <c:v>14</c:v>
                </c:pt>
                <c:pt idx="277">
                  <c:v>11</c:v>
                </c:pt>
                <c:pt idx="278">
                  <c:v>10</c:v>
                </c:pt>
                <c:pt idx="279">
                  <c:v>6</c:v>
                </c:pt>
                <c:pt idx="280">
                  <c:v>5</c:v>
                </c:pt>
                <c:pt idx="281">
                  <c:v>5</c:v>
                </c:pt>
                <c:pt idx="282">
                  <c:v>5</c:v>
                </c:pt>
                <c:pt idx="283">
                  <c:v>5</c:v>
                </c:pt>
                <c:pt idx="284">
                  <c:v>5</c:v>
                </c:pt>
                <c:pt idx="285">
                  <c:v>5</c:v>
                </c:pt>
                <c:pt idx="286">
                  <c:v>2</c:v>
                </c:pt>
                <c:pt idx="287">
                  <c:v>2</c:v>
                </c:pt>
                <c:pt idx="288">
                  <c:v>2</c:v>
                </c:pt>
                <c:pt idx="289">
                  <c:v>2</c:v>
                </c:pt>
                <c:pt idx="290">
                  <c:v>5</c:v>
                </c:pt>
                <c:pt idx="291">
                  <c:v>7</c:v>
                </c:pt>
                <c:pt idx="292">
                  <c:v>7</c:v>
                </c:pt>
                <c:pt idx="293">
                  <c:v>4</c:v>
                </c:pt>
                <c:pt idx="294">
                  <c:v>2</c:v>
                </c:pt>
                <c:pt idx="295">
                  <c:v>2</c:v>
                </c:pt>
                <c:pt idx="296">
                  <c:v>2</c:v>
                </c:pt>
                <c:pt idx="297">
                  <c:v>5</c:v>
                </c:pt>
                <c:pt idx="298">
                  <c:v>5</c:v>
                </c:pt>
                <c:pt idx="299">
                  <c:v>4</c:v>
                </c:pt>
                <c:pt idx="300">
                  <c:v>3</c:v>
                </c:pt>
                <c:pt idx="301">
                  <c:v>5</c:v>
                </c:pt>
                <c:pt idx="302">
                  <c:v>4</c:v>
                </c:pt>
                <c:pt idx="303">
                  <c:v>4</c:v>
                </c:pt>
                <c:pt idx="304">
                  <c:v>4</c:v>
                </c:pt>
                <c:pt idx="305">
                  <c:v>4</c:v>
                </c:pt>
                <c:pt idx="306">
                  <c:v>5</c:v>
                </c:pt>
                <c:pt idx="307">
                  <c:v>6</c:v>
                </c:pt>
                <c:pt idx="308">
                  <c:v>6</c:v>
                </c:pt>
                <c:pt idx="309">
                  <c:v>5</c:v>
                </c:pt>
                <c:pt idx="310">
                  <c:v>5</c:v>
                </c:pt>
                <c:pt idx="311">
                  <c:v>3</c:v>
                </c:pt>
                <c:pt idx="312">
                  <c:v>3</c:v>
                </c:pt>
                <c:pt idx="313">
                  <c:v>4</c:v>
                </c:pt>
                <c:pt idx="314">
                  <c:v>4</c:v>
                </c:pt>
                <c:pt idx="315">
                  <c:v>4</c:v>
                </c:pt>
                <c:pt idx="316">
                  <c:v>3</c:v>
                </c:pt>
                <c:pt idx="317">
                  <c:v>3</c:v>
                </c:pt>
                <c:pt idx="318">
                  <c:v>2</c:v>
                </c:pt>
                <c:pt idx="319">
                  <c:v>2</c:v>
                </c:pt>
                <c:pt idx="320">
                  <c:v>3</c:v>
                </c:pt>
                <c:pt idx="321">
                  <c:v>2</c:v>
                </c:pt>
                <c:pt idx="322">
                  <c:v>1</c:v>
                </c:pt>
                <c:pt idx="323">
                  <c:v>1</c:v>
                </c:pt>
                <c:pt idx="324">
                  <c:v>2</c:v>
                </c:pt>
                <c:pt idx="325">
                  <c:v>3</c:v>
                </c:pt>
                <c:pt idx="326">
                  <c:v>3</c:v>
                </c:pt>
                <c:pt idx="327">
                  <c:v>3</c:v>
                </c:pt>
                <c:pt idx="328">
                  <c:v>2</c:v>
                </c:pt>
                <c:pt idx="329">
                  <c:v>2</c:v>
                </c:pt>
                <c:pt idx="330">
                  <c:v>2</c:v>
                </c:pt>
                <c:pt idx="331">
                  <c:v>3</c:v>
                </c:pt>
                <c:pt idx="332">
                  <c:v>3</c:v>
                </c:pt>
                <c:pt idx="333">
                  <c:v>2</c:v>
                </c:pt>
                <c:pt idx="334">
                  <c:v>2</c:v>
                </c:pt>
                <c:pt idx="335">
                  <c:v>1</c:v>
                </c:pt>
                <c:pt idx="336">
                  <c:v>1</c:v>
                </c:pt>
                <c:pt idx="337">
                  <c:v>1</c:v>
                </c:pt>
                <c:pt idx="338">
                  <c:v>2</c:v>
                </c:pt>
                <c:pt idx="339">
                  <c:v>2</c:v>
                </c:pt>
                <c:pt idx="340">
                  <c:v>2</c:v>
                </c:pt>
                <c:pt idx="341">
                  <c:v>2</c:v>
                </c:pt>
                <c:pt idx="342">
                  <c:v>2</c:v>
                </c:pt>
                <c:pt idx="343">
                  <c:v>1</c:v>
                </c:pt>
                <c:pt idx="344">
                  <c:v>1</c:v>
                </c:pt>
                <c:pt idx="345">
                  <c:v>2</c:v>
                </c:pt>
                <c:pt idx="346">
                  <c:v>2</c:v>
                </c:pt>
                <c:pt idx="347">
                  <c:v>2</c:v>
                </c:pt>
                <c:pt idx="348">
                  <c:v>3</c:v>
                </c:pt>
                <c:pt idx="349">
                  <c:v>2</c:v>
                </c:pt>
                <c:pt idx="350">
                  <c:v>2</c:v>
                </c:pt>
                <c:pt idx="351">
                  <c:v>1</c:v>
                </c:pt>
                <c:pt idx="352">
                  <c:v>1</c:v>
                </c:pt>
                <c:pt idx="353">
                  <c:v>2</c:v>
                </c:pt>
                <c:pt idx="354">
                  <c:v>2</c:v>
                </c:pt>
                <c:pt idx="355">
                  <c:v>2</c:v>
                </c:pt>
                <c:pt idx="356">
                  <c:v>2</c:v>
                </c:pt>
                <c:pt idx="357">
                  <c:v>1</c:v>
                </c:pt>
                <c:pt idx="358">
                  <c:v>1</c:v>
                </c:pt>
                <c:pt idx="359">
                  <c:v>0</c:v>
                </c:pt>
                <c:pt idx="360">
                  <c:v>1</c:v>
                </c:pt>
                <c:pt idx="361">
                  <c:v>1</c:v>
                </c:pt>
                <c:pt idx="362">
                  <c:v>1</c:v>
                </c:pt>
                <c:pt idx="363">
                  <c:v>1</c:v>
                </c:pt>
                <c:pt idx="364">
                  <c:v>2</c:v>
                </c:pt>
                <c:pt idx="365">
                  <c:v>2</c:v>
                </c:pt>
                <c:pt idx="366">
                  <c:v>2</c:v>
                </c:pt>
                <c:pt idx="367">
                  <c:v>3</c:v>
                </c:pt>
                <c:pt idx="368">
                  <c:v>6</c:v>
                </c:pt>
                <c:pt idx="369">
                  <c:v>10</c:v>
                </c:pt>
                <c:pt idx="370">
                  <c:v>8</c:v>
                </c:pt>
                <c:pt idx="371">
                  <c:v>7</c:v>
                </c:pt>
                <c:pt idx="372">
                  <c:v>7</c:v>
                </c:pt>
                <c:pt idx="373">
                  <c:v>7</c:v>
                </c:pt>
                <c:pt idx="374">
                  <c:v>8</c:v>
                </c:pt>
                <c:pt idx="375">
                  <c:v>10</c:v>
                </c:pt>
                <c:pt idx="376">
                  <c:v>21</c:v>
                </c:pt>
                <c:pt idx="377">
                  <c:v>20</c:v>
                </c:pt>
                <c:pt idx="378">
                  <c:v>28</c:v>
                </c:pt>
                <c:pt idx="379">
                  <c:v>28</c:v>
                </c:pt>
                <c:pt idx="380">
                  <c:v>28</c:v>
                </c:pt>
                <c:pt idx="381">
                  <c:v>33</c:v>
                </c:pt>
                <c:pt idx="382">
                  <c:v>27</c:v>
                </c:pt>
                <c:pt idx="383">
                  <c:v>26</c:v>
                </c:pt>
                <c:pt idx="384">
                  <c:v>26</c:v>
                </c:pt>
                <c:pt idx="385">
                  <c:v>37</c:v>
                </c:pt>
                <c:pt idx="386">
                  <c:v>37</c:v>
                </c:pt>
                <c:pt idx="387">
                  <c:v>37</c:v>
                </c:pt>
                <c:pt idx="388">
                  <c:v>43</c:v>
                </c:pt>
                <c:pt idx="389">
                  <c:v>42</c:v>
                </c:pt>
                <c:pt idx="390">
                  <c:v>45</c:v>
                </c:pt>
                <c:pt idx="391">
                  <c:v>43</c:v>
                </c:pt>
                <c:pt idx="392">
                  <c:v>44</c:v>
                </c:pt>
                <c:pt idx="393">
                  <c:v>44</c:v>
                </c:pt>
                <c:pt idx="394">
                  <c:v>44</c:v>
                </c:pt>
                <c:pt idx="395">
                  <c:v>29</c:v>
                </c:pt>
                <c:pt idx="396">
                  <c:v>29</c:v>
                </c:pt>
                <c:pt idx="397">
                  <c:v>25</c:v>
                </c:pt>
                <c:pt idx="398">
                  <c:v>28</c:v>
                </c:pt>
                <c:pt idx="399">
                  <c:v>25</c:v>
                </c:pt>
                <c:pt idx="400">
                  <c:v>25</c:v>
                </c:pt>
                <c:pt idx="401">
                  <c:v>25</c:v>
                </c:pt>
                <c:pt idx="402">
                  <c:v>28</c:v>
                </c:pt>
                <c:pt idx="403">
                  <c:v>23</c:v>
                </c:pt>
                <c:pt idx="404">
                  <c:v>17</c:v>
                </c:pt>
                <c:pt idx="405">
                  <c:v>16</c:v>
                </c:pt>
                <c:pt idx="406">
                  <c:v>10</c:v>
                </c:pt>
                <c:pt idx="407">
                  <c:v>10</c:v>
                </c:pt>
                <c:pt idx="408">
                  <c:v>10</c:v>
                </c:pt>
                <c:pt idx="409">
                  <c:v>14</c:v>
                </c:pt>
                <c:pt idx="410">
                  <c:v>15</c:v>
                </c:pt>
                <c:pt idx="411">
                  <c:v>13</c:v>
                </c:pt>
                <c:pt idx="412">
                  <c:v>12</c:v>
                </c:pt>
                <c:pt idx="413">
                  <c:v>10</c:v>
                </c:pt>
                <c:pt idx="414">
                  <c:v>10</c:v>
                </c:pt>
                <c:pt idx="415">
                  <c:v>10</c:v>
                </c:pt>
                <c:pt idx="416">
                  <c:v>10</c:v>
                </c:pt>
                <c:pt idx="417">
                  <c:v>8</c:v>
                </c:pt>
                <c:pt idx="418">
                  <c:v>9</c:v>
                </c:pt>
                <c:pt idx="419">
                  <c:v>8</c:v>
                </c:pt>
                <c:pt idx="420">
                  <c:v>7</c:v>
                </c:pt>
                <c:pt idx="421">
                  <c:v>7</c:v>
                </c:pt>
                <c:pt idx="422">
                  <c:v>7</c:v>
                </c:pt>
                <c:pt idx="423">
                  <c:v>7</c:v>
                </c:pt>
                <c:pt idx="424">
                  <c:v>7</c:v>
                </c:pt>
                <c:pt idx="425">
                  <c:v>6</c:v>
                </c:pt>
                <c:pt idx="426">
                  <c:v>4</c:v>
                </c:pt>
                <c:pt idx="427">
                  <c:v>5</c:v>
                </c:pt>
                <c:pt idx="428">
                  <c:v>5</c:v>
                </c:pt>
                <c:pt idx="429">
                  <c:v>5</c:v>
                </c:pt>
                <c:pt idx="430">
                  <c:v>6</c:v>
                </c:pt>
                <c:pt idx="431">
                  <c:v>5</c:v>
                </c:pt>
                <c:pt idx="432">
                  <c:v>5</c:v>
                </c:pt>
                <c:pt idx="433">
                  <c:v>4</c:v>
                </c:pt>
                <c:pt idx="434">
                  <c:v>4</c:v>
                </c:pt>
                <c:pt idx="435">
                  <c:v>4</c:v>
                </c:pt>
                <c:pt idx="436">
                  <c:v>4</c:v>
                </c:pt>
                <c:pt idx="437">
                  <c:v>2</c:v>
                </c:pt>
                <c:pt idx="438">
                  <c:v>1</c:v>
                </c:pt>
                <c:pt idx="439">
                  <c:v>1</c:v>
                </c:pt>
                <c:pt idx="440">
                  <c:v>1</c:v>
                </c:pt>
                <c:pt idx="441">
                  <c:v>1</c:v>
                </c:pt>
                <c:pt idx="442">
                  <c:v>1</c:v>
                </c:pt>
                <c:pt idx="443">
                  <c:v>1</c:v>
                </c:pt>
                <c:pt idx="444">
                  <c:v>1</c:v>
                </c:pt>
                <c:pt idx="445">
                  <c:v>1</c:v>
                </c:pt>
                <c:pt idx="446">
                  <c:v>1</c:v>
                </c:pt>
                <c:pt idx="447">
                  <c:v>0</c:v>
                </c:pt>
                <c:pt idx="448">
                  <c:v>0</c:v>
                </c:pt>
                <c:pt idx="449">
                  <c:v>0</c:v>
                </c:pt>
                <c:pt idx="450">
                  <c:v>0</c:v>
                </c:pt>
                <c:pt idx="451">
                  <c:v>1</c:v>
                </c:pt>
                <c:pt idx="452">
                  <c:v>1</c:v>
                </c:pt>
                <c:pt idx="453">
                  <c:v>2</c:v>
                </c:pt>
                <c:pt idx="454">
                  <c:v>2</c:v>
                </c:pt>
                <c:pt idx="455">
                  <c:v>2</c:v>
                </c:pt>
                <c:pt idx="456">
                  <c:v>2</c:v>
                </c:pt>
                <c:pt idx="457">
                  <c:v>1</c:v>
                </c:pt>
                <c:pt idx="458">
                  <c:v>1</c:v>
                </c:pt>
                <c:pt idx="459">
                  <c:v>1</c:v>
                </c:pt>
                <c:pt idx="460">
                  <c:v>0</c:v>
                </c:pt>
                <c:pt idx="461">
                  <c:v>0</c:v>
                </c:pt>
                <c:pt idx="462">
                  <c:v>3</c:v>
                </c:pt>
                <c:pt idx="463">
                  <c:v>3</c:v>
                </c:pt>
                <c:pt idx="464">
                  <c:v>4</c:v>
                </c:pt>
                <c:pt idx="465">
                  <c:v>4</c:v>
                </c:pt>
                <c:pt idx="466">
                  <c:v>3</c:v>
                </c:pt>
                <c:pt idx="467">
                  <c:v>3</c:v>
                </c:pt>
                <c:pt idx="468">
                  <c:v>3</c:v>
                </c:pt>
                <c:pt idx="469">
                  <c:v>3</c:v>
                </c:pt>
                <c:pt idx="470">
                  <c:v>3</c:v>
                </c:pt>
                <c:pt idx="471">
                  <c:v>3</c:v>
                </c:pt>
                <c:pt idx="472">
                  <c:v>0</c:v>
                </c:pt>
                <c:pt idx="473">
                  <c:v>2</c:v>
                </c:pt>
                <c:pt idx="474">
                  <c:v>3</c:v>
                </c:pt>
                <c:pt idx="475">
                  <c:v>3</c:v>
                </c:pt>
                <c:pt idx="476">
                  <c:v>3</c:v>
                </c:pt>
                <c:pt idx="477">
                  <c:v>3</c:v>
                </c:pt>
                <c:pt idx="478">
                  <c:v>3</c:v>
                </c:pt>
                <c:pt idx="479">
                  <c:v>3</c:v>
                </c:pt>
                <c:pt idx="480">
                  <c:v>3</c:v>
                </c:pt>
                <c:pt idx="481">
                  <c:v>2</c:v>
                </c:pt>
                <c:pt idx="482">
                  <c:v>1</c:v>
                </c:pt>
                <c:pt idx="483">
                  <c:v>1</c:v>
                </c:pt>
                <c:pt idx="484">
                  <c:v>1</c:v>
                </c:pt>
                <c:pt idx="485">
                  <c:v>1</c:v>
                </c:pt>
                <c:pt idx="486">
                  <c:v>2</c:v>
                </c:pt>
                <c:pt idx="487">
                  <c:v>2</c:v>
                </c:pt>
                <c:pt idx="488">
                  <c:v>2</c:v>
                </c:pt>
                <c:pt idx="489">
                  <c:v>1</c:v>
                </c:pt>
                <c:pt idx="490">
                  <c:v>1</c:v>
                </c:pt>
                <c:pt idx="491">
                  <c:v>1</c:v>
                </c:pt>
                <c:pt idx="492">
                  <c:v>1</c:v>
                </c:pt>
                <c:pt idx="493">
                  <c:v>3</c:v>
                </c:pt>
                <c:pt idx="494">
                  <c:v>6</c:v>
                </c:pt>
                <c:pt idx="495">
                  <c:v>6</c:v>
                </c:pt>
                <c:pt idx="496">
                  <c:v>6</c:v>
                </c:pt>
                <c:pt idx="497">
                  <c:v>6</c:v>
                </c:pt>
                <c:pt idx="498">
                  <c:v>6</c:v>
                </c:pt>
                <c:pt idx="499">
                  <c:v>6</c:v>
                </c:pt>
                <c:pt idx="500">
                  <c:v>4</c:v>
                </c:pt>
                <c:pt idx="501">
                  <c:v>5</c:v>
                </c:pt>
                <c:pt idx="502">
                  <c:v>5</c:v>
                </c:pt>
                <c:pt idx="503">
                  <c:v>6</c:v>
                </c:pt>
                <c:pt idx="504">
                  <c:v>5</c:v>
                </c:pt>
                <c:pt idx="505">
                  <c:v>5</c:v>
                </c:pt>
                <c:pt idx="506">
                  <c:v>5</c:v>
                </c:pt>
                <c:pt idx="507">
                  <c:v>6</c:v>
                </c:pt>
                <c:pt idx="508">
                  <c:v>6</c:v>
                </c:pt>
                <c:pt idx="509">
                  <c:v>8</c:v>
                </c:pt>
                <c:pt idx="510">
                  <c:v>6</c:v>
                </c:pt>
                <c:pt idx="511">
                  <c:v>9</c:v>
                </c:pt>
                <c:pt idx="512">
                  <c:v>9</c:v>
                </c:pt>
                <c:pt idx="513">
                  <c:v>9</c:v>
                </c:pt>
                <c:pt idx="514">
                  <c:v>10</c:v>
                </c:pt>
                <c:pt idx="515">
                  <c:v>11</c:v>
                </c:pt>
                <c:pt idx="516">
                  <c:v>16</c:v>
                </c:pt>
                <c:pt idx="517">
                  <c:v>18</c:v>
                </c:pt>
                <c:pt idx="518">
                  <c:v>14</c:v>
                </c:pt>
                <c:pt idx="519">
                  <c:v>14</c:v>
                </c:pt>
                <c:pt idx="520">
                  <c:v>14</c:v>
                </c:pt>
                <c:pt idx="521">
                  <c:v>11</c:v>
                </c:pt>
                <c:pt idx="522">
                  <c:v>11</c:v>
                </c:pt>
                <c:pt idx="523">
                  <c:v>11</c:v>
                </c:pt>
                <c:pt idx="524">
                  <c:v>11</c:v>
                </c:pt>
                <c:pt idx="525">
                  <c:v>9</c:v>
                </c:pt>
                <c:pt idx="526">
                  <c:v>9</c:v>
                </c:pt>
                <c:pt idx="527">
                  <c:v>9</c:v>
                </c:pt>
                <c:pt idx="528">
                  <c:v>7</c:v>
                </c:pt>
                <c:pt idx="529">
                  <c:v>5</c:v>
                </c:pt>
                <c:pt idx="530">
                  <c:v>5</c:v>
                </c:pt>
                <c:pt idx="531">
                  <c:v>5</c:v>
                </c:pt>
                <c:pt idx="532">
                  <c:v>5</c:v>
                </c:pt>
                <c:pt idx="533">
                  <c:v>5</c:v>
                </c:pt>
                <c:pt idx="534">
                  <c:v>5</c:v>
                </c:pt>
                <c:pt idx="535">
                  <c:v>9</c:v>
                </c:pt>
                <c:pt idx="536">
                  <c:v>9</c:v>
                </c:pt>
                <c:pt idx="537">
                  <c:v>11</c:v>
                </c:pt>
                <c:pt idx="538">
                  <c:v>10</c:v>
                </c:pt>
                <c:pt idx="539">
                  <c:v>8</c:v>
                </c:pt>
                <c:pt idx="540">
                  <c:v>8</c:v>
                </c:pt>
                <c:pt idx="541">
                  <c:v>8</c:v>
                </c:pt>
                <c:pt idx="542">
                  <c:v>9</c:v>
                </c:pt>
                <c:pt idx="543">
                  <c:v>6</c:v>
                </c:pt>
                <c:pt idx="544">
                  <c:v>11</c:v>
                </c:pt>
                <c:pt idx="545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FA1-4CEB-A684-29D509028601}"/>
            </c:ext>
          </c:extLst>
        </c:ser>
        <c:axId val="80130048"/>
        <c:axId val="80131584"/>
      </c:areaChart>
      <c:barChart>
        <c:barDir val="col"/>
        <c:grouping val="clustered"/>
        <c:ser>
          <c:idx val="1"/>
          <c:order val="1"/>
          <c:tx>
            <c:strRef>
              <c:f>'CASOS INTERNADOS E ISOLAMENTO S'!$A$6</c:f>
              <c:strCache>
                <c:ptCount val="1"/>
                <c:pt idx="0">
                  <c:v> UTI (VENTILAÇÃO MECÂNICA - RESPIRADOR)</c:v>
                </c:pt>
              </c:strCache>
            </c:strRef>
          </c:tx>
          <c:cat>
            <c:numRef>
              <c:f>'CASOS INTERNADOS E ISOLAMENTO S'!$KT$4:$AFS$4</c:f>
              <c:numCache>
                <c:formatCode>dd/mmm</c:formatCode>
                <c:ptCount val="546"/>
                <c:pt idx="0">
                  <c:v>44197</c:v>
                </c:pt>
                <c:pt idx="1">
                  <c:v>44198</c:v>
                </c:pt>
                <c:pt idx="2">
                  <c:v>44199</c:v>
                </c:pt>
                <c:pt idx="3">
                  <c:v>44200</c:v>
                </c:pt>
                <c:pt idx="4">
                  <c:v>44201</c:v>
                </c:pt>
                <c:pt idx="5">
                  <c:v>44202</c:v>
                </c:pt>
                <c:pt idx="6">
                  <c:v>44203</c:v>
                </c:pt>
                <c:pt idx="7">
                  <c:v>44204</c:v>
                </c:pt>
                <c:pt idx="8">
                  <c:v>44205</c:v>
                </c:pt>
                <c:pt idx="9">
                  <c:v>44206</c:v>
                </c:pt>
                <c:pt idx="10">
                  <c:v>44207</c:v>
                </c:pt>
                <c:pt idx="11">
                  <c:v>44208</c:v>
                </c:pt>
                <c:pt idx="12">
                  <c:v>44209</c:v>
                </c:pt>
                <c:pt idx="13">
                  <c:v>44210</c:v>
                </c:pt>
                <c:pt idx="14">
                  <c:v>44211</c:v>
                </c:pt>
                <c:pt idx="15">
                  <c:v>44212</c:v>
                </c:pt>
                <c:pt idx="16">
                  <c:v>44213</c:v>
                </c:pt>
                <c:pt idx="17">
                  <c:v>44214</c:v>
                </c:pt>
                <c:pt idx="18">
                  <c:v>44215</c:v>
                </c:pt>
                <c:pt idx="19">
                  <c:v>44216</c:v>
                </c:pt>
                <c:pt idx="20">
                  <c:v>44217</c:v>
                </c:pt>
                <c:pt idx="21">
                  <c:v>44218</c:v>
                </c:pt>
                <c:pt idx="22">
                  <c:v>44219</c:v>
                </c:pt>
                <c:pt idx="23">
                  <c:v>44220</c:v>
                </c:pt>
                <c:pt idx="24">
                  <c:v>44221</c:v>
                </c:pt>
                <c:pt idx="25">
                  <c:v>44222</c:v>
                </c:pt>
                <c:pt idx="26">
                  <c:v>44223</c:v>
                </c:pt>
                <c:pt idx="27">
                  <c:v>44224</c:v>
                </c:pt>
                <c:pt idx="28">
                  <c:v>44225</c:v>
                </c:pt>
                <c:pt idx="29">
                  <c:v>44226</c:v>
                </c:pt>
                <c:pt idx="30">
                  <c:v>44227</c:v>
                </c:pt>
                <c:pt idx="31">
                  <c:v>44228</c:v>
                </c:pt>
                <c:pt idx="32">
                  <c:v>44229</c:v>
                </c:pt>
                <c:pt idx="33">
                  <c:v>44230</c:v>
                </c:pt>
                <c:pt idx="34">
                  <c:v>44231</c:v>
                </c:pt>
                <c:pt idx="35">
                  <c:v>44232</c:v>
                </c:pt>
                <c:pt idx="36">
                  <c:v>44233</c:v>
                </c:pt>
                <c:pt idx="37">
                  <c:v>44234</c:v>
                </c:pt>
                <c:pt idx="38">
                  <c:v>44235</c:v>
                </c:pt>
                <c:pt idx="39">
                  <c:v>44236</c:v>
                </c:pt>
                <c:pt idx="40">
                  <c:v>44237</c:v>
                </c:pt>
                <c:pt idx="41">
                  <c:v>44238</c:v>
                </c:pt>
                <c:pt idx="42">
                  <c:v>44239</c:v>
                </c:pt>
                <c:pt idx="43">
                  <c:v>44240</c:v>
                </c:pt>
                <c:pt idx="44">
                  <c:v>44241</c:v>
                </c:pt>
                <c:pt idx="45">
                  <c:v>44242</c:v>
                </c:pt>
                <c:pt idx="46">
                  <c:v>44243</c:v>
                </c:pt>
                <c:pt idx="47">
                  <c:v>44244</c:v>
                </c:pt>
                <c:pt idx="48">
                  <c:v>44245</c:v>
                </c:pt>
                <c:pt idx="49">
                  <c:v>44246</c:v>
                </c:pt>
                <c:pt idx="50">
                  <c:v>44247</c:v>
                </c:pt>
                <c:pt idx="51">
                  <c:v>44248</c:v>
                </c:pt>
                <c:pt idx="52">
                  <c:v>44249</c:v>
                </c:pt>
                <c:pt idx="53">
                  <c:v>44250</c:v>
                </c:pt>
                <c:pt idx="54">
                  <c:v>44251</c:v>
                </c:pt>
                <c:pt idx="55">
                  <c:v>44252</c:v>
                </c:pt>
                <c:pt idx="56">
                  <c:v>44253</c:v>
                </c:pt>
                <c:pt idx="57">
                  <c:v>44254</c:v>
                </c:pt>
                <c:pt idx="58">
                  <c:v>44255</c:v>
                </c:pt>
                <c:pt idx="59">
                  <c:v>44256</c:v>
                </c:pt>
                <c:pt idx="60">
                  <c:v>44257</c:v>
                </c:pt>
                <c:pt idx="61">
                  <c:v>44258</c:v>
                </c:pt>
                <c:pt idx="62">
                  <c:v>44259</c:v>
                </c:pt>
                <c:pt idx="63">
                  <c:v>44260</c:v>
                </c:pt>
                <c:pt idx="64">
                  <c:v>44261</c:v>
                </c:pt>
                <c:pt idx="65">
                  <c:v>44262</c:v>
                </c:pt>
                <c:pt idx="66">
                  <c:v>44263</c:v>
                </c:pt>
                <c:pt idx="67">
                  <c:v>44264</c:v>
                </c:pt>
                <c:pt idx="68">
                  <c:v>44265</c:v>
                </c:pt>
                <c:pt idx="69">
                  <c:v>44266</c:v>
                </c:pt>
                <c:pt idx="70">
                  <c:v>44267</c:v>
                </c:pt>
                <c:pt idx="71">
                  <c:v>44268</c:v>
                </c:pt>
                <c:pt idx="72">
                  <c:v>44269</c:v>
                </c:pt>
                <c:pt idx="73">
                  <c:v>44270</c:v>
                </c:pt>
                <c:pt idx="74">
                  <c:v>44271</c:v>
                </c:pt>
                <c:pt idx="75">
                  <c:v>44272</c:v>
                </c:pt>
                <c:pt idx="76">
                  <c:v>44273</c:v>
                </c:pt>
                <c:pt idx="77">
                  <c:v>44274</c:v>
                </c:pt>
                <c:pt idx="78">
                  <c:v>44275</c:v>
                </c:pt>
                <c:pt idx="79">
                  <c:v>44276</c:v>
                </c:pt>
                <c:pt idx="80">
                  <c:v>44277</c:v>
                </c:pt>
                <c:pt idx="81">
                  <c:v>44278</c:v>
                </c:pt>
                <c:pt idx="82">
                  <c:v>44279</c:v>
                </c:pt>
                <c:pt idx="83">
                  <c:v>44280</c:v>
                </c:pt>
                <c:pt idx="84">
                  <c:v>44281</c:v>
                </c:pt>
                <c:pt idx="85">
                  <c:v>44282</c:v>
                </c:pt>
                <c:pt idx="86">
                  <c:v>44283</c:v>
                </c:pt>
                <c:pt idx="87">
                  <c:v>44284</c:v>
                </c:pt>
                <c:pt idx="88">
                  <c:v>44285</c:v>
                </c:pt>
                <c:pt idx="89">
                  <c:v>44286</c:v>
                </c:pt>
                <c:pt idx="90">
                  <c:v>44287</c:v>
                </c:pt>
                <c:pt idx="91">
                  <c:v>44288</c:v>
                </c:pt>
                <c:pt idx="92">
                  <c:v>44289</c:v>
                </c:pt>
                <c:pt idx="93">
                  <c:v>44290</c:v>
                </c:pt>
                <c:pt idx="94">
                  <c:v>44291</c:v>
                </c:pt>
                <c:pt idx="95">
                  <c:v>44292</c:v>
                </c:pt>
                <c:pt idx="96">
                  <c:v>44293</c:v>
                </c:pt>
                <c:pt idx="97">
                  <c:v>44294</c:v>
                </c:pt>
                <c:pt idx="98">
                  <c:v>44295</c:v>
                </c:pt>
                <c:pt idx="99">
                  <c:v>44296</c:v>
                </c:pt>
                <c:pt idx="100">
                  <c:v>44297</c:v>
                </c:pt>
                <c:pt idx="101">
                  <c:v>44298</c:v>
                </c:pt>
                <c:pt idx="102">
                  <c:v>44299</c:v>
                </c:pt>
                <c:pt idx="103">
                  <c:v>44300</c:v>
                </c:pt>
                <c:pt idx="104">
                  <c:v>44301</c:v>
                </c:pt>
                <c:pt idx="105">
                  <c:v>44302</c:v>
                </c:pt>
                <c:pt idx="106">
                  <c:v>44303</c:v>
                </c:pt>
                <c:pt idx="107">
                  <c:v>44304</c:v>
                </c:pt>
                <c:pt idx="108">
                  <c:v>44305</c:v>
                </c:pt>
                <c:pt idx="109">
                  <c:v>44306</c:v>
                </c:pt>
                <c:pt idx="110">
                  <c:v>44307</c:v>
                </c:pt>
                <c:pt idx="111">
                  <c:v>44308</c:v>
                </c:pt>
                <c:pt idx="112">
                  <c:v>44309</c:v>
                </c:pt>
                <c:pt idx="113">
                  <c:v>44310</c:v>
                </c:pt>
                <c:pt idx="114">
                  <c:v>44311</c:v>
                </c:pt>
                <c:pt idx="115">
                  <c:v>44312</c:v>
                </c:pt>
                <c:pt idx="116">
                  <c:v>44313</c:v>
                </c:pt>
                <c:pt idx="117">
                  <c:v>44314</c:v>
                </c:pt>
                <c:pt idx="118">
                  <c:v>44315</c:v>
                </c:pt>
                <c:pt idx="119">
                  <c:v>44316</c:v>
                </c:pt>
                <c:pt idx="120">
                  <c:v>44317</c:v>
                </c:pt>
                <c:pt idx="121">
                  <c:v>44318</c:v>
                </c:pt>
                <c:pt idx="122">
                  <c:v>44319</c:v>
                </c:pt>
                <c:pt idx="123">
                  <c:v>44320</c:v>
                </c:pt>
                <c:pt idx="124">
                  <c:v>44321</c:v>
                </c:pt>
                <c:pt idx="125">
                  <c:v>44322</c:v>
                </c:pt>
                <c:pt idx="126">
                  <c:v>44323</c:v>
                </c:pt>
                <c:pt idx="127">
                  <c:v>44324</c:v>
                </c:pt>
                <c:pt idx="128">
                  <c:v>44325</c:v>
                </c:pt>
                <c:pt idx="129">
                  <c:v>44326</c:v>
                </c:pt>
                <c:pt idx="130">
                  <c:v>44327</c:v>
                </c:pt>
                <c:pt idx="131">
                  <c:v>44328</c:v>
                </c:pt>
                <c:pt idx="132">
                  <c:v>44329</c:v>
                </c:pt>
                <c:pt idx="133">
                  <c:v>44330</c:v>
                </c:pt>
                <c:pt idx="134">
                  <c:v>44331</c:v>
                </c:pt>
                <c:pt idx="135">
                  <c:v>44332</c:v>
                </c:pt>
                <c:pt idx="136">
                  <c:v>44333</c:v>
                </c:pt>
                <c:pt idx="137">
                  <c:v>44334</c:v>
                </c:pt>
                <c:pt idx="138">
                  <c:v>44335</c:v>
                </c:pt>
                <c:pt idx="139">
                  <c:v>44336</c:v>
                </c:pt>
                <c:pt idx="140">
                  <c:v>44337</c:v>
                </c:pt>
                <c:pt idx="141">
                  <c:v>44338</c:v>
                </c:pt>
                <c:pt idx="142">
                  <c:v>44339</c:v>
                </c:pt>
                <c:pt idx="143">
                  <c:v>44340</c:v>
                </c:pt>
                <c:pt idx="144">
                  <c:v>44341</c:v>
                </c:pt>
                <c:pt idx="145">
                  <c:v>44342</c:v>
                </c:pt>
                <c:pt idx="146">
                  <c:v>44343</c:v>
                </c:pt>
                <c:pt idx="147">
                  <c:v>44344</c:v>
                </c:pt>
                <c:pt idx="148">
                  <c:v>44345</c:v>
                </c:pt>
                <c:pt idx="149">
                  <c:v>44346</c:v>
                </c:pt>
                <c:pt idx="150">
                  <c:v>44347</c:v>
                </c:pt>
                <c:pt idx="151">
                  <c:v>44348</c:v>
                </c:pt>
                <c:pt idx="152">
                  <c:v>44349</c:v>
                </c:pt>
                <c:pt idx="153">
                  <c:v>44350</c:v>
                </c:pt>
                <c:pt idx="154">
                  <c:v>44351</c:v>
                </c:pt>
                <c:pt idx="155">
                  <c:v>44352</c:v>
                </c:pt>
                <c:pt idx="156">
                  <c:v>44353</c:v>
                </c:pt>
                <c:pt idx="157">
                  <c:v>44354</c:v>
                </c:pt>
                <c:pt idx="158">
                  <c:v>44355</c:v>
                </c:pt>
                <c:pt idx="159">
                  <c:v>44356</c:v>
                </c:pt>
                <c:pt idx="160">
                  <c:v>44357</c:v>
                </c:pt>
                <c:pt idx="161">
                  <c:v>44358</c:v>
                </c:pt>
                <c:pt idx="162">
                  <c:v>44359</c:v>
                </c:pt>
                <c:pt idx="163">
                  <c:v>44360</c:v>
                </c:pt>
                <c:pt idx="164">
                  <c:v>44361</c:v>
                </c:pt>
                <c:pt idx="165">
                  <c:v>44362</c:v>
                </c:pt>
                <c:pt idx="166">
                  <c:v>44363</c:v>
                </c:pt>
                <c:pt idx="167">
                  <c:v>44364</c:v>
                </c:pt>
                <c:pt idx="168">
                  <c:v>44365</c:v>
                </c:pt>
                <c:pt idx="169">
                  <c:v>44366</c:v>
                </c:pt>
                <c:pt idx="170">
                  <c:v>44367</c:v>
                </c:pt>
                <c:pt idx="171">
                  <c:v>44368</c:v>
                </c:pt>
                <c:pt idx="172">
                  <c:v>44369</c:v>
                </c:pt>
                <c:pt idx="173">
                  <c:v>44370</c:v>
                </c:pt>
                <c:pt idx="174">
                  <c:v>44371</c:v>
                </c:pt>
                <c:pt idx="175">
                  <c:v>44372</c:v>
                </c:pt>
                <c:pt idx="176">
                  <c:v>44373</c:v>
                </c:pt>
                <c:pt idx="177">
                  <c:v>44374</c:v>
                </c:pt>
                <c:pt idx="178">
                  <c:v>44375</c:v>
                </c:pt>
                <c:pt idx="179">
                  <c:v>44376</c:v>
                </c:pt>
                <c:pt idx="180">
                  <c:v>44377</c:v>
                </c:pt>
                <c:pt idx="181">
                  <c:v>44378</c:v>
                </c:pt>
                <c:pt idx="182">
                  <c:v>44379</c:v>
                </c:pt>
                <c:pt idx="183">
                  <c:v>44380</c:v>
                </c:pt>
                <c:pt idx="184">
                  <c:v>44381</c:v>
                </c:pt>
                <c:pt idx="185">
                  <c:v>44382</c:v>
                </c:pt>
                <c:pt idx="186">
                  <c:v>44383</c:v>
                </c:pt>
                <c:pt idx="187">
                  <c:v>44384</c:v>
                </c:pt>
                <c:pt idx="188">
                  <c:v>44385</c:v>
                </c:pt>
                <c:pt idx="189">
                  <c:v>44386</c:v>
                </c:pt>
                <c:pt idx="190">
                  <c:v>44387</c:v>
                </c:pt>
                <c:pt idx="191">
                  <c:v>44388</c:v>
                </c:pt>
                <c:pt idx="192">
                  <c:v>44389</c:v>
                </c:pt>
                <c:pt idx="193">
                  <c:v>44390</c:v>
                </c:pt>
                <c:pt idx="194">
                  <c:v>44391</c:v>
                </c:pt>
                <c:pt idx="195">
                  <c:v>44392</c:v>
                </c:pt>
                <c:pt idx="196">
                  <c:v>44393</c:v>
                </c:pt>
                <c:pt idx="197">
                  <c:v>44394</c:v>
                </c:pt>
                <c:pt idx="198">
                  <c:v>44395</c:v>
                </c:pt>
                <c:pt idx="199">
                  <c:v>44396</c:v>
                </c:pt>
                <c:pt idx="200">
                  <c:v>44397</c:v>
                </c:pt>
                <c:pt idx="201">
                  <c:v>44398</c:v>
                </c:pt>
                <c:pt idx="202">
                  <c:v>44399</c:v>
                </c:pt>
                <c:pt idx="203">
                  <c:v>44400</c:v>
                </c:pt>
                <c:pt idx="204">
                  <c:v>44401</c:v>
                </c:pt>
                <c:pt idx="205">
                  <c:v>44402</c:v>
                </c:pt>
                <c:pt idx="206">
                  <c:v>44403</c:v>
                </c:pt>
                <c:pt idx="207">
                  <c:v>44404</c:v>
                </c:pt>
                <c:pt idx="208">
                  <c:v>44405</c:v>
                </c:pt>
                <c:pt idx="209">
                  <c:v>44406</c:v>
                </c:pt>
                <c:pt idx="210">
                  <c:v>44407</c:v>
                </c:pt>
                <c:pt idx="211">
                  <c:v>44408</c:v>
                </c:pt>
                <c:pt idx="212">
                  <c:v>44409</c:v>
                </c:pt>
                <c:pt idx="213">
                  <c:v>44410</c:v>
                </c:pt>
                <c:pt idx="214">
                  <c:v>44411</c:v>
                </c:pt>
                <c:pt idx="215">
                  <c:v>44412</c:v>
                </c:pt>
                <c:pt idx="216">
                  <c:v>44413</c:v>
                </c:pt>
                <c:pt idx="217">
                  <c:v>44414</c:v>
                </c:pt>
                <c:pt idx="218">
                  <c:v>44415</c:v>
                </c:pt>
                <c:pt idx="219">
                  <c:v>44416</c:v>
                </c:pt>
                <c:pt idx="220">
                  <c:v>44417</c:v>
                </c:pt>
                <c:pt idx="221">
                  <c:v>44418</c:v>
                </c:pt>
                <c:pt idx="222">
                  <c:v>44419</c:v>
                </c:pt>
                <c:pt idx="223">
                  <c:v>44420</c:v>
                </c:pt>
                <c:pt idx="224">
                  <c:v>44421</c:v>
                </c:pt>
                <c:pt idx="225">
                  <c:v>44422</c:v>
                </c:pt>
                <c:pt idx="226">
                  <c:v>44423</c:v>
                </c:pt>
                <c:pt idx="227">
                  <c:v>44424</c:v>
                </c:pt>
                <c:pt idx="228">
                  <c:v>44425</c:v>
                </c:pt>
                <c:pt idx="229">
                  <c:v>44426</c:v>
                </c:pt>
                <c:pt idx="230">
                  <c:v>44427</c:v>
                </c:pt>
                <c:pt idx="231">
                  <c:v>44428</c:v>
                </c:pt>
                <c:pt idx="232">
                  <c:v>44429</c:v>
                </c:pt>
                <c:pt idx="233">
                  <c:v>44430</c:v>
                </c:pt>
                <c:pt idx="234">
                  <c:v>44431</c:v>
                </c:pt>
                <c:pt idx="235">
                  <c:v>44432</c:v>
                </c:pt>
                <c:pt idx="236">
                  <c:v>44433</c:v>
                </c:pt>
                <c:pt idx="237">
                  <c:v>44434</c:v>
                </c:pt>
                <c:pt idx="238">
                  <c:v>44435</c:v>
                </c:pt>
                <c:pt idx="239">
                  <c:v>44436</c:v>
                </c:pt>
                <c:pt idx="240">
                  <c:v>44437</c:v>
                </c:pt>
                <c:pt idx="241">
                  <c:v>44438</c:v>
                </c:pt>
                <c:pt idx="242">
                  <c:v>44439</c:v>
                </c:pt>
                <c:pt idx="243">
                  <c:v>44440</c:v>
                </c:pt>
                <c:pt idx="244">
                  <c:v>44441</c:v>
                </c:pt>
                <c:pt idx="245">
                  <c:v>44442</c:v>
                </c:pt>
                <c:pt idx="246">
                  <c:v>44443</c:v>
                </c:pt>
                <c:pt idx="247">
                  <c:v>44444</c:v>
                </c:pt>
                <c:pt idx="248">
                  <c:v>44445</c:v>
                </c:pt>
                <c:pt idx="249">
                  <c:v>44446</c:v>
                </c:pt>
                <c:pt idx="250">
                  <c:v>44447</c:v>
                </c:pt>
                <c:pt idx="251">
                  <c:v>44448</c:v>
                </c:pt>
                <c:pt idx="252">
                  <c:v>44449</c:v>
                </c:pt>
                <c:pt idx="253">
                  <c:v>44450</c:v>
                </c:pt>
                <c:pt idx="254">
                  <c:v>44451</c:v>
                </c:pt>
                <c:pt idx="255">
                  <c:v>44452</c:v>
                </c:pt>
                <c:pt idx="256">
                  <c:v>44453</c:v>
                </c:pt>
                <c:pt idx="257">
                  <c:v>44454</c:v>
                </c:pt>
                <c:pt idx="258">
                  <c:v>44455</c:v>
                </c:pt>
                <c:pt idx="259">
                  <c:v>44456</c:v>
                </c:pt>
                <c:pt idx="260">
                  <c:v>44457</c:v>
                </c:pt>
                <c:pt idx="261">
                  <c:v>44458</c:v>
                </c:pt>
                <c:pt idx="262">
                  <c:v>44459</c:v>
                </c:pt>
                <c:pt idx="263">
                  <c:v>44460</c:v>
                </c:pt>
                <c:pt idx="264">
                  <c:v>44461</c:v>
                </c:pt>
                <c:pt idx="265">
                  <c:v>44462</c:v>
                </c:pt>
                <c:pt idx="266">
                  <c:v>44463</c:v>
                </c:pt>
                <c:pt idx="267">
                  <c:v>44464</c:v>
                </c:pt>
                <c:pt idx="268">
                  <c:v>44465</c:v>
                </c:pt>
                <c:pt idx="269">
                  <c:v>44466</c:v>
                </c:pt>
                <c:pt idx="270">
                  <c:v>44467</c:v>
                </c:pt>
                <c:pt idx="271">
                  <c:v>44468</c:v>
                </c:pt>
                <c:pt idx="272">
                  <c:v>44469</c:v>
                </c:pt>
                <c:pt idx="273">
                  <c:v>44470</c:v>
                </c:pt>
                <c:pt idx="274">
                  <c:v>44471</c:v>
                </c:pt>
                <c:pt idx="275">
                  <c:v>44472</c:v>
                </c:pt>
                <c:pt idx="276">
                  <c:v>44473</c:v>
                </c:pt>
                <c:pt idx="277">
                  <c:v>44474</c:v>
                </c:pt>
                <c:pt idx="278">
                  <c:v>44475</c:v>
                </c:pt>
                <c:pt idx="279">
                  <c:v>44476</c:v>
                </c:pt>
                <c:pt idx="280">
                  <c:v>44477</c:v>
                </c:pt>
                <c:pt idx="281">
                  <c:v>44478</c:v>
                </c:pt>
                <c:pt idx="282">
                  <c:v>44479</c:v>
                </c:pt>
                <c:pt idx="283">
                  <c:v>44480</c:v>
                </c:pt>
                <c:pt idx="284">
                  <c:v>44481</c:v>
                </c:pt>
                <c:pt idx="285">
                  <c:v>44482</c:v>
                </c:pt>
                <c:pt idx="286">
                  <c:v>44483</c:v>
                </c:pt>
                <c:pt idx="287">
                  <c:v>44484</c:v>
                </c:pt>
                <c:pt idx="288">
                  <c:v>44485</c:v>
                </c:pt>
                <c:pt idx="289">
                  <c:v>44486</c:v>
                </c:pt>
                <c:pt idx="290">
                  <c:v>44487</c:v>
                </c:pt>
                <c:pt idx="291">
                  <c:v>44488</c:v>
                </c:pt>
                <c:pt idx="292">
                  <c:v>44489</c:v>
                </c:pt>
                <c:pt idx="293">
                  <c:v>44490</c:v>
                </c:pt>
                <c:pt idx="294">
                  <c:v>44491</c:v>
                </c:pt>
                <c:pt idx="295">
                  <c:v>44492</c:v>
                </c:pt>
                <c:pt idx="296">
                  <c:v>44493</c:v>
                </c:pt>
                <c:pt idx="297">
                  <c:v>44494</c:v>
                </c:pt>
                <c:pt idx="298">
                  <c:v>44495</c:v>
                </c:pt>
                <c:pt idx="299">
                  <c:v>44496</c:v>
                </c:pt>
                <c:pt idx="300">
                  <c:v>44497</c:v>
                </c:pt>
                <c:pt idx="301">
                  <c:v>44498</c:v>
                </c:pt>
                <c:pt idx="302">
                  <c:v>44499</c:v>
                </c:pt>
                <c:pt idx="303">
                  <c:v>44500</c:v>
                </c:pt>
                <c:pt idx="304">
                  <c:v>44501</c:v>
                </c:pt>
                <c:pt idx="305">
                  <c:v>44502</c:v>
                </c:pt>
                <c:pt idx="306">
                  <c:v>44503</c:v>
                </c:pt>
                <c:pt idx="307">
                  <c:v>44504</c:v>
                </c:pt>
                <c:pt idx="308">
                  <c:v>44505</c:v>
                </c:pt>
                <c:pt idx="309">
                  <c:v>44506</c:v>
                </c:pt>
                <c:pt idx="310">
                  <c:v>44507</c:v>
                </c:pt>
                <c:pt idx="311">
                  <c:v>44508</c:v>
                </c:pt>
                <c:pt idx="312">
                  <c:v>44509</c:v>
                </c:pt>
                <c:pt idx="313">
                  <c:v>44510</c:v>
                </c:pt>
                <c:pt idx="314">
                  <c:v>44511</c:v>
                </c:pt>
                <c:pt idx="315">
                  <c:v>44512</c:v>
                </c:pt>
                <c:pt idx="316">
                  <c:v>44513</c:v>
                </c:pt>
                <c:pt idx="317">
                  <c:v>44514</c:v>
                </c:pt>
                <c:pt idx="318">
                  <c:v>44515</c:v>
                </c:pt>
                <c:pt idx="319">
                  <c:v>44516</c:v>
                </c:pt>
                <c:pt idx="320">
                  <c:v>44517</c:v>
                </c:pt>
                <c:pt idx="321">
                  <c:v>44518</c:v>
                </c:pt>
                <c:pt idx="322">
                  <c:v>44519</c:v>
                </c:pt>
                <c:pt idx="323">
                  <c:v>44520</c:v>
                </c:pt>
                <c:pt idx="324">
                  <c:v>44521</c:v>
                </c:pt>
                <c:pt idx="325">
                  <c:v>44522</c:v>
                </c:pt>
                <c:pt idx="326">
                  <c:v>44523</c:v>
                </c:pt>
                <c:pt idx="327">
                  <c:v>44524</c:v>
                </c:pt>
                <c:pt idx="328">
                  <c:v>44525</c:v>
                </c:pt>
                <c:pt idx="329">
                  <c:v>44526</c:v>
                </c:pt>
                <c:pt idx="330">
                  <c:v>44527</c:v>
                </c:pt>
                <c:pt idx="331">
                  <c:v>44528</c:v>
                </c:pt>
                <c:pt idx="332">
                  <c:v>44529</c:v>
                </c:pt>
                <c:pt idx="333">
                  <c:v>44530</c:v>
                </c:pt>
                <c:pt idx="334">
                  <c:v>44531</c:v>
                </c:pt>
                <c:pt idx="335">
                  <c:v>44532</c:v>
                </c:pt>
                <c:pt idx="336">
                  <c:v>44533</c:v>
                </c:pt>
                <c:pt idx="337">
                  <c:v>44534</c:v>
                </c:pt>
                <c:pt idx="338">
                  <c:v>44535</c:v>
                </c:pt>
                <c:pt idx="339">
                  <c:v>44536</c:v>
                </c:pt>
                <c:pt idx="340">
                  <c:v>44537</c:v>
                </c:pt>
                <c:pt idx="341">
                  <c:v>44538</c:v>
                </c:pt>
                <c:pt idx="342">
                  <c:v>44539</c:v>
                </c:pt>
                <c:pt idx="343">
                  <c:v>44540</c:v>
                </c:pt>
                <c:pt idx="344">
                  <c:v>44541</c:v>
                </c:pt>
                <c:pt idx="345">
                  <c:v>44542</c:v>
                </c:pt>
                <c:pt idx="346">
                  <c:v>44543</c:v>
                </c:pt>
                <c:pt idx="347">
                  <c:v>44544</c:v>
                </c:pt>
                <c:pt idx="348">
                  <c:v>44545</c:v>
                </c:pt>
                <c:pt idx="349">
                  <c:v>44546</c:v>
                </c:pt>
                <c:pt idx="350">
                  <c:v>44547</c:v>
                </c:pt>
                <c:pt idx="351">
                  <c:v>44548</c:v>
                </c:pt>
                <c:pt idx="352">
                  <c:v>44549</c:v>
                </c:pt>
                <c:pt idx="353">
                  <c:v>44550</c:v>
                </c:pt>
                <c:pt idx="354">
                  <c:v>44551</c:v>
                </c:pt>
                <c:pt idx="355">
                  <c:v>44552</c:v>
                </c:pt>
                <c:pt idx="356">
                  <c:v>44553</c:v>
                </c:pt>
                <c:pt idx="357">
                  <c:v>44554</c:v>
                </c:pt>
                <c:pt idx="358">
                  <c:v>44555</c:v>
                </c:pt>
                <c:pt idx="359">
                  <c:v>44556</c:v>
                </c:pt>
                <c:pt idx="360">
                  <c:v>44557</c:v>
                </c:pt>
                <c:pt idx="361">
                  <c:v>44558</c:v>
                </c:pt>
                <c:pt idx="362">
                  <c:v>44559</c:v>
                </c:pt>
                <c:pt idx="363">
                  <c:v>44560</c:v>
                </c:pt>
                <c:pt idx="364">
                  <c:v>44561</c:v>
                </c:pt>
                <c:pt idx="365">
                  <c:v>44562</c:v>
                </c:pt>
                <c:pt idx="366">
                  <c:v>44563</c:v>
                </c:pt>
                <c:pt idx="367">
                  <c:v>44564</c:v>
                </c:pt>
                <c:pt idx="368">
                  <c:v>44565</c:v>
                </c:pt>
                <c:pt idx="369">
                  <c:v>44566</c:v>
                </c:pt>
                <c:pt idx="370">
                  <c:v>44567</c:v>
                </c:pt>
                <c:pt idx="371">
                  <c:v>44568</c:v>
                </c:pt>
                <c:pt idx="372">
                  <c:v>44569</c:v>
                </c:pt>
                <c:pt idx="373">
                  <c:v>44570</c:v>
                </c:pt>
                <c:pt idx="374">
                  <c:v>44571</c:v>
                </c:pt>
                <c:pt idx="375">
                  <c:v>44572</c:v>
                </c:pt>
                <c:pt idx="376">
                  <c:v>44573</c:v>
                </c:pt>
                <c:pt idx="377">
                  <c:v>44574</c:v>
                </c:pt>
                <c:pt idx="378">
                  <c:v>44575</c:v>
                </c:pt>
                <c:pt idx="379">
                  <c:v>44576</c:v>
                </c:pt>
                <c:pt idx="380">
                  <c:v>44577</c:v>
                </c:pt>
                <c:pt idx="381">
                  <c:v>44578</c:v>
                </c:pt>
                <c:pt idx="382">
                  <c:v>44579</c:v>
                </c:pt>
                <c:pt idx="383">
                  <c:v>44580</c:v>
                </c:pt>
                <c:pt idx="384">
                  <c:v>44581</c:v>
                </c:pt>
                <c:pt idx="385">
                  <c:v>44582</c:v>
                </c:pt>
                <c:pt idx="386">
                  <c:v>44583</c:v>
                </c:pt>
                <c:pt idx="387">
                  <c:v>44584</c:v>
                </c:pt>
                <c:pt idx="388">
                  <c:v>44585</c:v>
                </c:pt>
                <c:pt idx="389">
                  <c:v>44586</c:v>
                </c:pt>
                <c:pt idx="390">
                  <c:v>44587</c:v>
                </c:pt>
                <c:pt idx="391">
                  <c:v>44588</c:v>
                </c:pt>
                <c:pt idx="392">
                  <c:v>44589</c:v>
                </c:pt>
                <c:pt idx="393">
                  <c:v>44590</c:v>
                </c:pt>
                <c:pt idx="394">
                  <c:v>44591</c:v>
                </c:pt>
                <c:pt idx="395">
                  <c:v>44592</c:v>
                </c:pt>
                <c:pt idx="396">
                  <c:v>44593</c:v>
                </c:pt>
                <c:pt idx="397">
                  <c:v>44594</c:v>
                </c:pt>
                <c:pt idx="398">
                  <c:v>44595</c:v>
                </c:pt>
                <c:pt idx="399">
                  <c:v>44596</c:v>
                </c:pt>
                <c:pt idx="400">
                  <c:v>44597</c:v>
                </c:pt>
                <c:pt idx="401">
                  <c:v>44598</c:v>
                </c:pt>
                <c:pt idx="402">
                  <c:v>44599</c:v>
                </c:pt>
                <c:pt idx="403">
                  <c:v>44600</c:v>
                </c:pt>
                <c:pt idx="404">
                  <c:v>44601</c:v>
                </c:pt>
                <c:pt idx="405">
                  <c:v>44602</c:v>
                </c:pt>
                <c:pt idx="406">
                  <c:v>44603</c:v>
                </c:pt>
                <c:pt idx="407">
                  <c:v>44604</c:v>
                </c:pt>
                <c:pt idx="408">
                  <c:v>44605</c:v>
                </c:pt>
                <c:pt idx="409">
                  <c:v>44606</c:v>
                </c:pt>
                <c:pt idx="410">
                  <c:v>44607</c:v>
                </c:pt>
                <c:pt idx="411">
                  <c:v>44608</c:v>
                </c:pt>
                <c:pt idx="412">
                  <c:v>44609</c:v>
                </c:pt>
                <c:pt idx="413">
                  <c:v>44610</c:v>
                </c:pt>
                <c:pt idx="414">
                  <c:v>44611</c:v>
                </c:pt>
                <c:pt idx="415">
                  <c:v>44612</c:v>
                </c:pt>
                <c:pt idx="416">
                  <c:v>44613</c:v>
                </c:pt>
                <c:pt idx="417">
                  <c:v>44614</c:v>
                </c:pt>
                <c:pt idx="418">
                  <c:v>44615</c:v>
                </c:pt>
                <c:pt idx="419">
                  <c:v>44616</c:v>
                </c:pt>
                <c:pt idx="420">
                  <c:v>44617</c:v>
                </c:pt>
                <c:pt idx="421">
                  <c:v>44618</c:v>
                </c:pt>
                <c:pt idx="422">
                  <c:v>44619</c:v>
                </c:pt>
                <c:pt idx="423">
                  <c:v>44620</c:v>
                </c:pt>
                <c:pt idx="424">
                  <c:v>44621</c:v>
                </c:pt>
                <c:pt idx="425">
                  <c:v>44622</c:v>
                </c:pt>
                <c:pt idx="426">
                  <c:v>44623</c:v>
                </c:pt>
                <c:pt idx="427">
                  <c:v>44624</c:v>
                </c:pt>
                <c:pt idx="428">
                  <c:v>44625</c:v>
                </c:pt>
                <c:pt idx="429">
                  <c:v>44626</c:v>
                </c:pt>
                <c:pt idx="430">
                  <c:v>44627</c:v>
                </c:pt>
                <c:pt idx="431">
                  <c:v>44628</c:v>
                </c:pt>
                <c:pt idx="432">
                  <c:v>44629</c:v>
                </c:pt>
                <c:pt idx="433">
                  <c:v>44630</c:v>
                </c:pt>
                <c:pt idx="434">
                  <c:v>44631</c:v>
                </c:pt>
                <c:pt idx="435">
                  <c:v>44632</c:v>
                </c:pt>
                <c:pt idx="436">
                  <c:v>44633</c:v>
                </c:pt>
                <c:pt idx="437">
                  <c:v>44634</c:v>
                </c:pt>
                <c:pt idx="438">
                  <c:v>44635</c:v>
                </c:pt>
                <c:pt idx="439">
                  <c:v>44636</c:v>
                </c:pt>
                <c:pt idx="440">
                  <c:v>44637</c:v>
                </c:pt>
                <c:pt idx="441">
                  <c:v>44638</c:v>
                </c:pt>
                <c:pt idx="442">
                  <c:v>44639</c:v>
                </c:pt>
                <c:pt idx="443">
                  <c:v>44640</c:v>
                </c:pt>
                <c:pt idx="444">
                  <c:v>44641</c:v>
                </c:pt>
                <c:pt idx="445">
                  <c:v>44642</c:v>
                </c:pt>
                <c:pt idx="446">
                  <c:v>44643</c:v>
                </c:pt>
                <c:pt idx="447">
                  <c:v>44644</c:v>
                </c:pt>
                <c:pt idx="448">
                  <c:v>44645</c:v>
                </c:pt>
                <c:pt idx="449">
                  <c:v>44646</c:v>
                </c:pt>
                <c:pt idx="450">
                  <c:v>44647</c:v>
                </c:pt>
                <c:pt idx="451">
                  <c:v>44648</c:v>
                </c:pt>
                <c:pt idx="452">
                  <c:v>44649</c:v>
                </c:pt>
                <c:pt idx="453">
                  <c:v>44650</c:v>
                </c:pt>
                <c:pt idx="454">
                  <c:v>44651</c:v>
                </c:pt>
                <c:pt idx="455">
                  <c:v>44652</c:v>
                </c:pt>
                <c:pt idx="456">
                  <c:v>44653</c:v>
                </c:pt>
                <c:pt idx="457">
                  <c:v>44654</c:v>
                </c:pt>
                <c:pt idx="458">
                  <c:v>44655</c:v>
                </c:pt>
                <c:pt idx="459">
                  <c:v>44656</c:v>
                </c:pt>
                <c:pt idx="460">
                  <c:v>44657</c:v>
                </c:pt>
                <c:pt idx="461">
                  <c:v>44658</c:v>
                </c:pt>
                <c:pt idx="462">
                  <c:v>44659</c:v>
                </c:pt>
                <c:pt idx="463">
                  <c:v>44660</c:v>
                </c:pt>
                <c:pt idx="464">
                  <c:v>44661</c:v>
                </c:pt>
                <c:pt idx="465">
                  <c:v>44662</c:v>
                </c:pt>
                <c:pt idx="466">
                  <c:v>44663</c:v>
                </c:pt>
                <c:pt idx="467">
                  <c:v>44664</c:v>
                </c:pt>
                <c:pt idx="468">
                  <c:v>44665</c:v>
                </c:pt>
                <c:pt idx="469">
                  <c:v>44666</c:v>
                </c:pt>
                <c:pt idx="470">
                  <c:v>44667</c:v>
                </c:pt>
                <c:pt idx="471">
                  <c:v>44668</c:v>
                </c:pt>
                <c:pt idx="472">
                  <c:v>44669</c:v>
                </c:pt>
                <c:pt idx="473">
                  <c:v>44670</c:v>
                </c:pt>
                <c:pt idx="474">
                  <c:v>44671</c:v>
                </c:pt>
                <c:pt idx="475">
                  <c:v>44672</c:v>
                </c:pt>
                <c:pt idx="476">
                  <c:v>44673</c:v>
                </c:pt>
                <c:pt idx="477">
                  <c:v>44674</c:v>
                </c:pt>
                <c:pt idx="478">
                  <c:v>44675</c:v>
                </c:pt>
                <c:pt idx="479">
                  <c:v>44676</c:v>
                </c:pt>
                <c:pt idx="480">
                  <c:v>44677</c:v>
                </c:pt>
                <c:pt idx="481">
                  <c:v>44678</c:v>
                </c:pt>
                <c:pt idx="482">
                  <c:v>44679</c:v>
                </c:pt>
                <c:pt idx="483">
                  <c:v>44680</c:v>
                </c:pt>
                <c:pt idx="484">
                  <c:v>44681</c:v>
                </c:pt>
                <c:pt idx="485">
                  <c:v>44682</c:v>
                </c:pt>
                <c:pt idx="486">
                  <c:v>44683</c:v>
                </c:pt>
                <c:pt idx="487">
                  <c:v>44684</c:v>
                </c:pt>
                <c:pt idx="488">
                  <c:v>44685</c:v>
                </c:pt>
                <c:pt idx="489">
                  <c:v>44686</c:v>
                </c:pt>
                <c:pt idx="490">
                  <c:v>44687</c:v>
                </c:pt>
                <c:pt idx="491">
                  <c:v>44688</c:v>
                </c:pt>
                <c:pt idx="492">
                  <c:v>44689</c:v>
                </c:pt>
                <c:pt idx="493">
                  <c:v>44690</c:v>
                </c:pt>
                <c:pt idx="494">
                  <c:v>44691</c:v>
                </c:pt>
                <c:pt idx="495">
                  <c:v>44692</c:v>
                </c:pt>
                <c:pt idx="496">
                  <c:v>44693</c:v>
                </c:pt>
                <c:pt idx="497">
                  <c:v>44694</c:v>
                </c:pt>
                <c:pt idx="498">
                  <c:v>44695</c:v>
                </c:pt>
                <c:pt idx="499">
                  <c:v>44696</c:v>
                </c:pt>
                <c:pt idx="500">
                  <c:v>44697</c:v>
                </c:pt>
                <c:pt idx="501">
                  <c:v>44698</c:v>
                </c:pt>
                <c:pt idx="502">
                  <c:v>44699</c:v>
                </c:pt>
                <c:pt idx="503">
                  <c:v>44700</c:v>
                </c:pt>
                <c:pt idx="504">
                  <c:v>44701</c:v>
                </c:pt>
                <c:pt idx="505">
                  <c:v>44702</c:v>
                </c:pt>
                <c:pt idx="506">
                  <c:v>44703</c:v>
                </c:pt>
                <c:pt idx="507">
                  <c:v>44704</c:v>
                </c:pt>
                <c:pt idx="508">
                  <c:v>44705</c:v>
                </c:pt>
                <c:pt idx="509">
                  <c:v>44706</c:v>
                </c:pt>
                <c:pt idx="510">
                  <c:v>44707</c:v>
                </c:pt>
                <c:pt idx="511">
                  <c:v>44708</c:v>
                </c:pt>
                <c:pt idx="512">
                  <c:v>44709</c:v>
                </c:pt>
                <c:pt idx="513">
                  <c:v>44710</c:v>
                </c:pt>
                <c:pt idx="514">
                  <c:v>44711</c:v>
                </c:pt>
                <c:pt idx="515">
                  <c:v>44712</c:v>
                </c:pt>
                <c:pt idx="516">
                  <c:v>44713</c:v>
                </c:pt>
                <c:pt idx="517">
                  <c:v>44714</c:v>
                </c:pt>
                <c:pt idx="518">
                  <c:v>44715</c:v>
                </c:pt>
                <c:pt idx="519">
                  <c:v>44716</c:v>
                </c:pt>
                <c:pt idx="520">
                  <c:v>44717</c:v>
                </c:pt>
                <c:pt idx="521">
                  <c:v>44718</c:v>
                </c:pt>
                <c:pt idx="522">
                  <c:v>44719</c:v>
                </c:pt>
                <c:pt idx="523">
                  <c:v>44720</c:v>
                </c:pt>
                <c:pt idx="524">
                  <c:v>44721</c:v>
                </c:pt>
                <c:pt idx="525">
                  <c:v>44722</c:v>
                </c:pt>
                <c:pt idx="526">
                  <c:v>44723</c:v>
                </c:pt>
                <c:pt idx="527">
                  <c:v>44724</c:v>
                </c:pt>
                <c:pt idx="528">
                  <c:v>44725</c:v>
                </c:pt>
                <c:pt idx="529">
                  <c:v>44726</c:v>
                </c:pt>
                <c:pt idx="530">
                  <c:v>44727</c:v>
                </c:pt>
                <c:pt idx="531">
                  <c:v>44728</c:v>
                </c:pt>
                <c:pt idx="532">
                  <c:v>44729</c:v>
                </c:pt>
                <c:pt idx="533">
                  <c:v>44730</c:v>
                </c:pt>
                <c:pt idx="534">
                  <c:v>44731</c:v>
                </c:pt>
                <c:pt idx="535">
                  <c:v>44732</c:v>
                </c:pt>
                <c:pt idx="536">
                  <c:v>44733</c:v>
                </c:pt>
                <c:pt idx="537">
                  <c:v>44734</c:v>
                </c:pt>
                <c:pt idx="538">
                  <c:v>44735</c:v>
                </c:pt>
                <c:pt idx="539">
                  <c:v>44736</c:v>
                </c:pt>
                <c:pt idx="540">
                  <c:v>44737</c:v>
                </c:pt>
                <c:pt idx="541">
                  <c:v>44738</c:v>
                </c:pt>
                <c:pt idx="542">
                  <c:v>44739</c:v>
                </c:pt>
                <c:pt idx="543">
                  <c:v>44740</c:v>
                </c:pt>
                <c:pt idx="544">
                  <c:v>44741</c:v>
                </c:pt>
                <c:pt idx="545">
                  <c:v>44742</c:v>
                </c:pt>
              </c:numCache>
            </c:numRef>
          </c:cat>
          <c:val>
            <c:numRef>
              <c:f>'CASOS INTERNADOS E ISOLAMENTO S'!$KT$6:$AFS$6</c:f>
              <c:numCache>
                <c:formatCode>General</c:formatCode>
                <c:ptCount val="546"/>
                <c:pt idx="0">
                  <c:v>10</c:v>
                </c:pt>
                <c:pt idx="1">
                  <c:v>12</c:v>
                </c:pt>
                <c:pt idx="2">
                  <c:v>14</c:v>
                </c:pt>
                <c:pt idx="3">
                  <c:v>22</c:v>
                </c:pt>
                <c:pt idx="4">
                  <c:v>20</c:v>
                </c:pt>
                <c:pt idx="5">
                  <c:v>18</c:v>
                </c:pt>
                <c:pt idx="6">
                  <c:v>14</c:v>
                </c:pt>
                <c:pt idx="7">
                  <c:v>15</c:v>
                </c:pt>
                <c:pt idx="8">
                  <c:v>15</c:v>
                </c:pt>
                <c:pt idx="9">
                  <c:v>15</c:v>
                </c:pt>
                <c:pt idx="10">
                  <c:v>17</c:v>
                </c:pt>
                <c:pt idx="11">
                  <c:v>14</c:v>
                </c:pt>
                <c:pt idx="12">
                  <c:v>14</c:v>
                </c:pt>
                <c:pt idx="13">
                  <c:v>13</c:v>
                </c:pt>
                <c:pt idx="14">
                  <c:v>13</c:v>
                </c:pt>
                <c:pt idx="15">
                  <c:v>13</c:v>
                </c:pt>
                <c:pt idx="16">
                  <c:v>13</c:v>
                </c:pt>
                <c:pt idx="17">
                  <c:v>14</c:v>
                </c:pt>
                <c:pt idx="18">
                  <c:v>15</c:v>
                </c:pt>
                <c:pt idx="19">
                  <c:v>15</c:v>
                </c:pt>
                <c:pt idx="20">
                  <c:v>15</c:v>
                </c:pt>
                <c:pt idx="21">
                  <c:v>15</c:v>
                </c:pt>
                <c:pt idx="22">
                  <c:v>15</c:v>
                </c:pt>
                <c:pt idx="23">
                  <c:v>15</c:v>
                </c:pt>
                <c:pt idx="24">
                  <c:v>22</c:v>
                </c:pt>
                <c:pt idx="25">
                  <c:v>20</c:v>
                </c:pt>
                <c:pt idx="26">
                  <c:v>18</c:v>
                </c:pt>
                <c:pt idx="27">
                  <c:v>15</c:v>
                </c:pt>
                <c:pt idx="28">
                  <c:v>16</c:v>
                </c:pt>
                <c:pt idx="29">
                  <c:v>16</c:v>
                </c:pt>
                <c:pt idx="30">
                  <c:v>16</c:v>
                </c:pt>
                <c:pt idx="31">
                  <c:v>15</c:v>
                </c:pt>
                <c:pt idx="32">
                  <c:v>15</c:v>
                </c:pt>
                <c:pt idx="33">
                  <c:v>14</c:v>
                </c:pt>
                <c:pt idx="34">
                  <c:v>14</c:v>
                </c:pt>
                <c:pt idx="35">
                  <c:v>15</c:v>
                </c:pt>
                <c:pt idx="36">
                  <c:v>15</c:v>
                </c:pt>
                <c:pt idx="37">
                  <c:v>15</c:v>
                </c:pt>
                <c:pt idx="38">
                  <c:v>12</c:v>
                </c:pt>
                <c:pt idx="39">
                  <c:v>14</c:v>
                </c:pt>
                <c:pt idx="40">
                  <c:v>14</c:v>
                </c:pt>
                <c:pt idx="41">
                  <c:v>12</c:v>
                </c:pt>
                <c:pt idx="42">
                  <c:v>12</c:v>
                </c:pt>
                <c:pt idx="43">
                  <c:v>12</c:v>
                </c:pt>
                <c:pt idx="44">
                  <c:v>12</c:v>
                </c:pt>
                <c:pt idx="45">
                  <c:v>10</c:v>
                </c:pt>
                <c:pt idx="46">
                  <c:v>12</c:v>
                </c:pt>
                <c:pt idx="47">
                  <c:v>12</c:v>
                </c:pt>
                <c:pt idx="48">
                  <c:v>12</c:v>
                </c:pt>
                <c:pt idx="49">
                  <c:v>13</c:v>
                </c:pt>
                <c:pt idx="50">
                  <c:v>13</c:v>
                </c:pt>
                <c:pt idx="51">
                  <c:v>13</c:v>
                </c:pt>
                <c:pt idx="52">
                  <c:v>17</c:v>
                </c:pt>
                <c:pt idx="53">
                  <c:v>18</c:v>
                </c:pt>
                <c:pt idx="54">
                  <c:v>19</c:v>
                </c:pt>
                <c:pt idx="55">
                  <c:v>22</c:v>
                </c:pt>
                <c:pt idx="56">
                  <c:v>25</c:v>
                </c:pt>
                <c:pt idx="57">
                  <c:v>25</c:v>
                </c:pt>
                <c:pt idx="58">
                  <c:v>25</c:v>
                </c:pt>
                <c:pt idx="59">
                  <c:v>17</c:v>
                </c:pt>
                <c:pt idx="60">
                  <c:v>17</c:v>
                </c:pt>
                <c:pt idx="61">
                  <c:v>19</c:v>
                </c:pt>
                <c:pt idx="62">
                  <c:v>29</c:v>
                </c:pt>
                <c:pt idx="63">
                  <c:v>28</c:v>
                </c:pt>
                <c:pt idx="64">
                  <c:v>28</c:v>
                </c:pt>
                <c:pt idx="65">
                  <c:v>28</c:v>
                </c:pt>
                <c:pt idx="66">
                  <c:v>30</c:v>
                </c:pt>
                <c:pt idx="67">
                  <c:v>31</c:v>
                </c:pt>
                <c:pt idx="68">
                  <c:v>40</c:v>
                </c:pt>
                <c:pt idx="69">
                  <c:v>40</c:v>
                </c:pt>
                <c:pt idx="70">
                  <c:v>41</c:v>
                </c:pt>
                <c:pt idx="71">
                  <c:v>41</c:v>
                </c:pt>
                <c:pt idx="72">
                  <c:v>41</c:v>
                </c:pt>
                <c:pt idx="73">
                  <c:v>38</c:v>
                </c:pt>
                <c:pt idx="74">
                  <c:v>41</c:v>
                </c:pt>
                <c:pt idx="75">
                  <c:v>44</c:v>
                </c:pt>
                <c:pt idx="76">
                  <c:v>50</c:v>
                </c:pt>
                <c:pt idx="77">
                  <c:v>48</c:v>
                </c:pt>
                <c:pt idx="78">
                  <c:v>48</c:v>
                </c:pt>
                <c:pt idx="79">
                  <c:v>48</c:v>
                </c:pt>
                <c:pt idx="80">
                  <c:v>54</c:v>
                </c:pt>
                <c:pt idx="81">
                  <c:v>56</c:v>
                </c:pt>
                <c:pt idx="82">
                  <c:v>44</c:v>
                </c:pt>
                <c:pt idx="83">
                  <c:v>47</c:v>
                </c:pt>
                <c:pt idx="84">
                  <c:v>50</c:v>
                </c:pt>
                <c:pt idx="85">
                  <c:v>50</c:v>
                </c:pt>
                <c:pt idx="86">
                  <c:v>50</c:v>
                </c:pt>
                <c:pt idx="87">
                  <c:v>49</c:v>
                </c:pt>
                <c:pt idx="88">
                  <c:v>48</c:v>
                </c:pt>
                <c:pt idx="89">
                  <c:v>49</c:v>
                </c:pt>
                <c:pt idx="90">
                  <c:v>49</c:v>
                </c:pt>
                <c:pt idx="91">
                  <c:v>49</c:v>
                </c:pt>
                <c:pt idx="92">
                  <c:v>49</c:v>
                </c:pt>
                <c:pt idx="93">
                  <c:v>49</c:v>
                </c:pt>
                <c:pt idx="94">
                  <c:v>48</c:v>
                </c:pt>
                <c:pt idx="95">
                  <c:v>46</c:v>
                </c:pt>
                <c:pt idx="96">
                  <c:v>48</c:v>
                </c:pt>
                <c:pt idx="97">
                  <c:v>41</c:v>
                </c:pt>
                <c:pt idx="98">
                  <c:v>42</c:v>
                </c:pt>
                <c:pt idx="99">
                  <c:v>42</c:v>
                </c:pt>
                <c:pt idx="100">
                  <c:v>42</c:v>
                </c:pt>
                <c:pt idx="101">
                  <c:v>44</c:v>
                </c:pt>
                <c:pt idx="102">
                  <c:v>39</c:v>
                </c:pt>
                <c:pt idx="103">
                  <c:v>36</c:v>
                </c:pt>
                <c:pt idx="104">
                  <c:v>32</c:v>
                </c:pt>
                <c:pt idx="105">
                  <c:v>33</c:v>
                </c:pt>
                <c:pt idx="106">
                  <c:v>33</c:v>
                </c:pt>
                <c:pt idx="107">
                  <c:v>33</c:v>
                </c:pt>
                <c:pt idx="108">
                  <c:v>34</c:v>
                </c:pt>
                <c:pt idx="109">
                  <c:v>32</c:v>
                </c:pt>
                <c:pt idx="110">
                  <c:v>32</c:v>
                </c:pt>
                <c:pt idx="111">
                  <c:v>27</c:v>
                </c:pt>
                <c:pt idx="112">
                  <c:v>24</c:v>
                </c:pt>
                <c:pt idx="113">
                  <c:v>24</c:v>
                </c:pt>
                <c:pt idx="114">
                  <c:v>24</c:v>
                </c:pt>
                <c:pt idx="115">
                  <c:v>22</c:v>
                </c:pt>
                <c:pt idx="116">
                  <c:v>25</c:v>
                </c:pt>
                <c:pt idx="117">
                  <c:v>19</c:v>
                </c:pt>
                <c:pt idx="118">
                  <c:v>19</c:v>
                </c:pt>
                <c:pt idx="119">
                  <c:v>16</c:v>
                </c:pt>
                <c:pt idx="120">
                  <c:v>16</c:v>
                </c:pt>
                <c:pt idx="121">
                  <c:v>16</c:v>
                </c:pt>
                <c:pt idx="122">
                  <c:v>19</c:v>
                </c:pt>
                <c:pt idx="123">
                  <c:v>22</c:v>
                </c:pt>
                <c:pt idx="124">
                  <c:v>19</c:v>
                </c:pt>
                <c:pt idx="125">
                  <c:v>21</c:v>
                </c:pt>
                <c:pt idx="126">
                  <c:v>21</c:v>
                </c:pt>
                <c:pt idx="127">
                  <c:v>21</c:v>
                </c:pt>
                <c:pt idx="128">
                  <c:v>21</c:v>
                </c:pt>
                <c:pt idx="129">
                  <c:v>20</c:v>
                </c:pt>
                <c:pt idx="130">
                  <c:v>19</c:v>
                </c:pt>
                <c:pt idx="131">
                  <c:v>18</c:v>
                </c:pt>
                <c:pt idx="132">
                  <c:v>21</c:v>
                </c:pt>
                <c:pt idx="133">
                  <c:v>20</c:v>
                </c:pt>
                <c:pt idx="134">
                  <c:v>20</c:v>
                </c:pt>
                <c:pt idx="135">
                  <c:v>20</c:v>
                </c:pt>
                <c:pt idx="136">
                  <c:v>22</c:v>
                </c:pt>
                <c:pt idx="137">
                  <c:v>24</c:v>
                </c:pt>
                <c:pt idx="138">
                  <c:v>21</c:v>
                </c:pt>
                <c:pt idx="139">
                  <c:v>19</c:v>
                </c:pt>
                <c:pt idx="140">
                  <c:v>19</c:v>
                </c:pt>
                <c:pt idx="141">
                  <c:v>19</c:v>
                </c:pt>
                <c:pt idx="142">
                  <c:v>19</c:v>
                </c:pt>
                <c:pt idx="143">
                  <c:v>20</c:v>
                </c:pt>
                <c:pt idx="144">
                  <c:v>22</c:v>
                </c:pt>
                <c:pt idx="145">
                  <c:v>21</c:v>
                </c:pt>
                <c:pt idx="146">
                  <c:v>23</c:v>
                </c:pt>
                <c:pt idx="147">
                  <c:v>24</c:v>
                </c:pt>
                <c:pt idx="148">
                  <c:v>24</c:v>
                </c:pt>
                <c:pt idx="149">
                  <c:v>24</c:v>
                </c:pt>
                <c:pt idx="150">
                  <c:v>26</c:v>
                </c:pt>
                <c:pt idx="151">
                  <c:v>28</c:v>
                </c:pt>
                <c:pt idx="152">
                  <c:v>28</c:v>
                </c:pt>
                <c:pt idx="153">
                  <c:v>26</c:v>
                </c:pt>
                <c:pt idx="154">
                  <c:v>24</c:v>
                </c:pt>
                <c:pt idx="155">
                  <c:v>24</c:v>
                </c:pt>
                <c:pt idx="156">
                  <c:v>24</c:v>
                </c:pt>
                <c:pt idx="157">
                  <c:v>25</c:v>
                </c:pt>
                <c:pt idx="158">
                  <c:v>25</c:v>
                </c:pt>
                <c:pt idx="159">
                  <c:v>29</c:v>
                </c:pt>
                <c:pt idx="160">
                  <c:v>30</c:v>
                </c:pt>
                <c:pt idx="161">
                  <c:v>28</c:v>
                </c:pt>
                <c:pt idx="162">
                  <c:v>28</c:v>
                </c:pt>
                <c:pt idx="163">
                  <c:v>28</c:v>
                </c:pt>
                <c:pt idx="164">
                  <c:v>27</c:v>
                </c:pt>
                <c:pt idx="165">
                  <c:v>27</c:v>
                </c:pt>
                <c:pt idx="166">
                  <c:v>25</c:v>
                </c:pt>
                <c:pt idx="167">
                  <c:v>25</c:v>
                </c:pt>
                <c:pt idx="168">
                  <c:v>21</c:v>
                </c:pt>
                <c:pt idx="169">
                  <c:v>21</c:v>
                </c:pt>
                <c:pt idx="170">
                  <c:v>21</c:v>
                </c:pt>
                <c:pt idx="171">
                  <c:v>22</c:v>
                </c:pt>
                <c:pt idx="172">
                  <c:v>19</c:v>
                </c:pt>
                <c:pt idx="173">
                  <c:v>18</c:v>
                </c:pt>
                <c:pt idx="174">
                  <c:v>18</c:v>
                </c:pt>
                <c:pt idx="175">
                  <c:v>22</c:v>
                </c:pt>
                <c:pt idx="176">
                  <c:v>22</c:v>
                </c:pt>
                <c:pt idx="177">
                  <c:v>22</c:v>
                </c:pt>
                <c:pt idx="178">
                  <c:v>24</c:v>
                </c:pt>
                <c:pt idx="179">
                  <c:v>25</c:v>
                </c:pt>
                <c:pt idx="180">
                  <c:v>23</c:v>
                </c:pt>
                <c:pt idx="181">
                  <c:v>21</c:v>
                </c:pt>
                <c:pt idx="182">
                  <c:v>21</c:v>
                </c:pt>
                <c:pt idx="183">
                  <c:v>21</c:v>
                </c:pt>
                <c:pt idx="184">
                  <c:v>21</c:v>
                </c:pt>
                <c:pt idx="185">
                  <c:v>22</c:v>
                </c:pt>
                <c:pt idx="186">
                  <c:v>23</c:v>
                </c:pt>
                <c:pt idx="187">
                  <c:v>21</c:v>
                </c:pt>
                <c:pt idx="188">
                  <c:v>19</c:v>
                </c:pt>
                <c:pt idx="189">
                  <c:v>19</c:v>
                </c:pt>
                <c:pt idx="190">
                  <c:v>19</c:v>
                </c:pt>
                <c:pt idx="191">
                  <c:v>19</c:v>
                </c:pt>
                <c:pt idx="192">
                  <c:v>20</c:v>
                </c:pt>
                <c:pt idx="193">
                  <c:v>21</c:v>
                </c:pt>
                <c:pt idx="194">
                  <c:v>21</c:v>
                </c:pt>
                <c:pt idx="195">
                  <c:v>23</c:v>
                </c:pt>
                <c:pt idx="196">
                  <c:v>25</c:v>
                </c:pt>
                <c:pt idx="197">
                  <c:v>25</c:v>
                </c:pt>
                <c:pt idx="198">
                  <c:v>25</c:v>
                </c:pt>
                <c:pt idx="199">
                  <c:v>17</c:v>
                </c:pt>
                <c:pt idx="200">
                  <c:v>17</c:v>
                </c:pt>
                <c:pt idx="201">
                  <c:v>18</c:v>
                </c:pt>
                <c:pt idx="202">
                  <c:v>14</c:v>
                </c:pt>
                <c:pt idx="203">
                  <c:v>18</c:v>
                </c:pt>
                <c:pt idx="204">
                  <c:v>18</c:v>
                </c:pt>
                <c:pt idx="205">
                  <c:v>18</c:v>
                </c:pt>
                <c:pt idx="206">
                  <c:v>14</c:v>
                </c:pt>
                <c:pt idx="207">
                  <c:v>14</c:v>
                </c:pt>
                <c:pt idx="208">
                  <c:v>15</c:v>
                </c:pt>
                <c:pt idx="209">
                  <c:v>18</c:v>
                </c:pt>
                <c:pt idx="210">
                  <c:v>15</c:v>
                </c:pt>
                <c:pt idx="211">
                  <c:v>15</c:v>
                </c:pt>
                <c:pt idx="212">
                  <c:v>15</c:v>
                </c:pt>
                <c:pt idx="213">
                  <c:v>18</c:v>
                </c:pt>
                <c:pt idx="214">
                  <c:v>16</c:v>
                </c:pt>
                <c:pt idx="215">
                  <c:v>17</c:v>
                </c:pt>
                <c:pt idx="216">
                  <c:v>16</c:v>
                </c:pt>
                <c:pt idx="217">
                  <c:v>17</c:v>
                </c:pt>
                <c:pt idx="218">
                  <c:v>17</c:v>
                </c:pt>
                <c:pt idx="219">
                  <c:v>17</c:v>
                </c:pt>
                <c:pt idx="220">
                  <c:v>20</c:v>
                </c:pt>
                <c:pt idx="221">
                  <c:v>19</c:v>
                </c:pt>
                <c:pt idx="222">
                  <c:v>20</c:v>
                </c:pt>
                <c:pt idx="223">
                  <c:v>19</c:v>
                </c:pt>
                <c:pt idx="224">
                  <c:v>18</c:v>
                </c:pt>
                <c:pt idx="225">
                  <c:v>18</c:v>
                </c:pt>
                <c:pt idx="226">
                  <c:v>18</c:v>
                </c:pt>
                <c:pt idx="227">
                  <c:v>25</c:v>
                </c:pt>
                <c:pt idx="228">
                  <c:v>27</c:v>
                </c:pt>
                <c:pt idx="229">
                  <c:v>24</c:v>
                </c:pt>
                <c:pt idx="230">
                  <c:v>24</c:v>
                </c:pt>
                <c:pt idx="231">
                  <c:v>23</c:v>
                </c:pt>
                <c:pt idx="232">
                  <c:v>23</c:v>
                </c:pt>
                <c:pt idx="233">
                  <c:v>23</c:v>
                </c:pt>
                <c:pt idx="234">
                  <c:v>18</c:v>
                </c:pt>
                <c:pt idx="235">
                  <c:v>19</c:v>
                </c:pt>
                <c:pt idx="236">
                  <c:v>17</c:v>
                </c:pt>
                <c:pt idx="237">
                  <c:v>18</c:v>
                </c:pt>
                <c:pt idx="238">
                  <c:v>17</c:v>
                </c:pt>
                <c:pt idx="239">
                  <c:v>17</c:v>
                </c:pt>
                <c:pt idx="240">
                  <c:v>17</c:v>
                </c:pt>
                <c:pt idx="241">
                  <c:v>17</c:v>
                </c:pt>
                <c:pt idx="242">
                  <c:v>16</c:v>
                </c:pt>
                <c:pt idx="243">
                  <c:v>12</c:v>
                </c:pt>
                <c:pt idx="244">
                  <c:v>12</c:v>
                </c:pt>
                <c:pt idx="245">
                  <c:v>13</c:v>
                </c:pt>
                <c:pt idx="246">
                  <c:v>13</c:v>
                </c:pt>
                <c:pt idx="247">
                  <c:v>13</c:v>
                </c:pt>
                <c:pt idx="248">
                  <c:v>10</c:v>
                </c:pt>
                <c:pt idx="249">
                  <c:v>11</c:v>
                </c:pt>
                <c:pt idx="250">
                  <c:v>10</c:v>
                </c:pt>
                <c:pt idx="251">
                  <c:v>7</c:v>
                </c:pt>
                <c:pt idx="252">
                  <c:v>6</c:v>
                </c:pt>
                <c:pt idx="253">
                  <c:v>6</c:v>
                </c:pt>
                <c:pt idx="254">
                  <c:v>6</c:v>
                </c:pt>
                <c:pt idx="255">
                  <c:v>5</c:v>
                </c:pt>
                <c:pt idx="256">
                  <c:v>5</c:v>
                </c:pt>
                <c:pt idx="257">
                  <c:v>5</c:v>
                </c:pt>
                <c:pt idx="258">
                  <c:v>3</c:v>
                </c:pt>
                <c:pt idx="259">
                  <c:v>3</c:v>
                </c:pt>
                <c:pt idx="260">
                  <c:v>3</c:v>
                </c:pt>
                <c:pt idx="261">
                  <c:v>3</c:v>
                </c:pt>
                <c:pt idx="262">
                  <c:v>5</c:v>
                </c:pt>
                <c:pt idx="263">
                  <c:v>8</c:v>
                </c:pt>
                <c:pt idx="264">
                  <c:v>10</c:v>
                </c:pt>
                <c:pt idx="265">
                  <c:v>9</c:v>
                </c:pt>
                <c:pt idx="266">
                  <c:v>10</c:v>
                </c:pt>
                <c:pt idx="267">
                  <c:v>10</c:v>
                </c:pt>
                <c:pt idx="268">
                  <c:v>10</c:v>
                </c:pt>
                <c:pt idx="269">
                  <c:v>8</c:v>
                </c:pt>
                <c:pt idx="270">
                  <c:v>5</c:v>
                </c:pt>
                <c:pt idx="271">
                  <c:v>6</c:v>
                </c:pt>
                <c:pt idx="272">
                  <c:v>5</c:v>
                </c:pt>
                <c:pt idx="273">
                  <c:v>5</c:v>
                </c:pt>
                <c:pt idx="274">
                  <c:v>5</c:v>
                </c:pt>
                <c:pt idx="275">
                  <c:v>5</c:v>
                </c:pt>
                <c:pt idx="276">
                  <c:v>3</c:v>
                </c:pt>
                <c:pt idx="277">
                  <c:v>4</c:v>
                </c:pt>
                <c:pt idx="278">
                  <c:v>3</c:v>
                </c:pt>
                <c:pt idx="279">
                  <c:v>2</c:v>
                </c:pt>
                <c:pt idx="280">
                  <c:v>2</c:v>
                </c:pt>
                <c:pt idx="281">
                  <c:v>2</c:v>
                </c:pt>
                <c:pt idx="282">
                  <c:v>2</c:v>
                </c:pt>
                <c:pt idx="283">
                  <c:v>2</c:v>
                </c:pt>
                <c:pt idx="284">
                  <c:v>2</c:v>
                </c:pt>
                <c:pt idx="285">
                  <c:v>1</c:v>
                </c:pt>
                <c:pt idx="286">
                  <c:v>1</c:v>
                </c:pt>
                <c:pt idx="287">
                  <c:v>1</c:v>
                </c:pt>
                <c:pt idx="288">
                  <c:v>1</c:v>
                </c:pt>
                <c:pt idx="289">
                  <c:v>1</c:v>
                </c:pt>
                <c:pt idx="290">
                  <c:v>1</c:v>
                </c:pt>
                <c:pt idx="291">
                  <c:v>1</c:v>
                </c:pt>
                <c:pt idx="292">
                  <c:v>1</c:v>
                </c:pt>
                <c:pt idx="293">
                  <c:v>1</c:v>
                </c:pt>
                <c:pt idx="294">
                  <c:v>1</c:v>
                </c:pt>
                <c:pt idx="295">
                  <c:v>1</c:v>
                </c:pt>
                <c:pt idx="296">
                  <c:v>1</c:v>
                </c:pt>
                <c:pt idx="297">
                  <c:v>0</c:v>
                </c:pt>
                <c:pt idx="298">
                  <c:v>2</c:v>
                </c:pt>
                <c:pt idx="299">
                  <c:v>1</c:v>
                </c:pt>
                <c:pt idx="300">
                  <c:v>1</c:v>
                </c:pt>
                <c:pt idx="301">
                  <c:v>1</c:v>
                </c:pt>
                <c:pt idx="302">
                  <c:v>1</c:v>
                </c:pt>
                <c:pt idx="303">
                  <c:v>1</c:v>
                </c:pt>
                <c:pt idx="304">
                  <c:v>1</c:v>
                </c:pt>
                <c:pt idx="305">
                  <c:v>1</c:v>
                </c:pt>
                <c:pt idx="306">
                  <c:v>1</c:v>
                </c:pt>
                <c:pt idx="307">
                  <c:v>0</c:v>
                </c:pt>
                <c:pt idx="308">
                  <c:v>0</c:v>
                </c:pt>
                <c:pt idx="309">
                  <c:v>0</c:v>
                </c:pt>
                <c:pt idx="310">
                  <c:v>0</c:v>
                </c:pt>
                <c:pt idx="311">
                  <c:v>0</c:v>
                </c:pt>
                <c:pt idx="312">
                  <c:v>0</c:v>
                </c:pt>
                <c:pt idx="313">
                  <c:v>1</c:v>
                </c:pt>
                <c:pt idx="314">
                  <c:v>0</c:v>
                </c:pt>
                <c:pt idx="315">
                  <c:v>0</c:v>
                </c:pt>
                <c:pt idx="316">
                  <c:v>0</c:v>
                </c:pt>
                <c:pt idx="317">
                  <c:v>0</c:v>
                </c:pt>
                <c:pt idx="318">
                  <c:v>0</c:v>
                </c:pt>
                <c:pt idx="319">
                  <c:v>0</c:v>
                </c:pt>
                <c:pt idx="320">
                  <c:v>0</c:v>
                </c:pt>
                <c:pt idx="321">
                  <c:v>0</c:v>
                </c:pt>
                <c:pt idx="322">
                  <c:v>0</c:v>
                </c:pt>
                <c:pt idx="323">
                  <c:v>0</c:v>
                </c:pt>
                <c:pt idx="324">
                  <c:v>0</c:v>
                </c:pt>
                <c:pt idx="325">
                  <c:v>0</c:v>
                </c:pt>
                <c:pt idx="326">
                  <c:v>1</c:v>
                </c:pt>
                <c:pt idx="327">
                  <c:v>0</c:v>
                </c:pt>
                <c:pt idx="328">
                  <c:v>1</c:v>
                </c:pt>
                <c:pt idx="329">
                  <c:v>1</c:v>
                </c:pt>
                <c:pt idx="330">
                  <c:v>1</c:v>
                </c:pt>
                <c:pt idx="331">
                  <c:v>2</c:v>
                </c:pt>
                <c:pt idx="332">
                  <c:v>2</c:v>
                </c:pt>
                <c:pt idx="333">
                  <c:v>1</c:v>
                </c:pt>
                <c:pt idx="334">
                  <c:v>1</c:v>
                </c:pt>
                <c:pt idx="335">
                  <c:v>1</c:v>
                </c:pt>
                <c:pt idx="336">
                  <c:v>1</c:v>
                </c:pt>
                <c:pt idx="337">
                  <c:v>1</c:v>
                </c:pt>
                <c:pt idx="338">
                  <c:v>1</c:v>
                </c:pt>
                <c:pt idx="339">
                  <c:v>1</c:v>
                </c:pt>
                <c:pt idx="340">
                  <c:v>1</c:v>
                </c:pt>
                <c:pt idx="341">
                  <c:v>1</c:v>
                </c:pt>
                <c:pt idx="342">
                  <c:v>1</c:v>
                </c:pt>
                <c:pt idx="343">
                  <c:v>1</c:v>
                </c:pt>
                <c:pt idx="344">
                  <c:v>1</c:v>
                </c:pt>
                <c:pt idx="345">
                  <c:v>1</c:v>
                </c:pt>
                <c:pt idx="346">
                  <c:v>2</c:v>
                </c:pt>
                <c:pt idx="347">
                  <c:v>1</c:v>
                </c:pt>
                <c:pt idx="348">
                  <c:v>2</c:v>
                </c:pt>
                <c:pt idx="349">
                  <c:v>0</c:v>
                </c:pt>
                <c:pt idx="350">
                  <c:v>0</c:v>
                </c:pt>
                <c:pt idx="351">
                  <c:v>0</c:v>
                </c:pt>
                <c:pt idx="352">
                  <c:v>0</c:v>
                </c:pt>
                <c:pt idx="353">
                  <c:v>0</c:v>
                </c:pt>
                <c:pt idx="354">
                  <c:v>0</c:v>
                </c:pt>
                <c:pt idx="355">
                  <c:v>0</c:v>
                </c:pt>
                <c:pt idx="356">
                  <c:v>0</c:v>
                </c:pt>
                <c:pt idx="357">
                  <c:v>0</c:v>
                </c:pt>
                <c:pt idx="358">
                  <c:v>0</c:v>
                </c:pt>
                <c:pt idx="359">
                  <c:v>0</c:v>
                </c:pt>
                <c:pt idx="360">
                  <c:v>0</c:v>
                </c:pt>
                <c:pt idx="361">
                  <c:v>0</c:v>
                </c:pt>
                <c:pt idx="362">
                  <c:v>0</c:v>
                </c:pt>
                <c:pt idx="363">
                  <c:v>0</c:v>
                </c:pt>
                <c:pt idx="364">
                  <c:v>0</c:v>
                </c:pt>
                <c:pt idx="365">
                  <c:v>0</c:v>
                </c:pt>
                <c:pt idx="366">
                  <c:v>0</c:v>
                </c:pt>
                <c:pt idx="367">
                  <c:v>0</c:v>
                </c:pt>
                <c:pt idx="368">
                  <c:v>0</c:v>
                </c:pt>
                <c:pt idx="369">
                  <c:v>0</c:v>
                </c:pt>
                <c:pt idx="370">
                  <c:v>1</c:v>
                </c:pt>
                <c:pt idx="371">
                  <c:v>1</c:v>
                </c:pt>
                <c:pt idx="372">
                  <c:v>1</c:v>
                </c:pt>
                <c:pt idx="373">
                  <c:v>1</c:v>
                </c:pt>
                <c:pt idx="374">
                  <c:v>1</c:v>
                </c:pt>
                <c:pt idx="375">
                  <c:v>1</c:v>
                </c:pt>
                <c:pt idx="376">
                  <c:v>1</c:v>
                </c:pt>
                <c:pt idx="377">
                  <c:v>1</c:v>
                </c:pt>
                <c:pt idx="378">
                  <c:v>2</c:v>
                </c:pt>
                <c:pt idx="379">
                  <c:v>2</c:v>
                </c:pt>
                <c:pt idx="380">
                  <c:v>2</c:v>
                </c:pt>
                <c:pt idx="381">
                  <c:v>2</c:v>
                </c:pt>
                <c:pt idx="382">
                  <c:v>5</c:v>
                </c:pt>
                <c:pt idx="383">
                  <c:v>6</c:v>
                </c:pt>
                <c:pt idx="384">
                  <c:v>5</c:v>
                </c:pt>
                <c:pt idx="385">
                  <c:v>5</c:v>
                </c:pt>
                <c:pt idx="386">
                  <c:v>5</c:v>
                </c:pt>
                <c:pt idx="387">
                  <c:v>5</c:v>
                </c:pt>
                <c:pt idx="388">
                  <c:v>7</c:v>
                </c:pt>
                <c:pt idx="389">
                  <c:v>7</c:v>
                </c:pt>
                <c:pt idx="390">
                  <c:v>7</c:v>
                </c:pt>
                <c:pt idx="391">
                  <c:v>8</c:v>
                </c:pt>
                <c:pt idx="392">
                  <c:v>9</c:v>
                </c:pt>
                <c:pt idx="393">
                  <c:v>9</c:v>
                </c:pt>
                <c:pt idx="394">
                  <c:v>9</c:v>
                </c:pt>
                <c:pt idx="395">
                  <c:v>10</c:v>
                </c:pt>
                <c:pt idx="396">
                  <c:v>11</c:v>
                </c:pt>
                <c:pt idx="397">
                  <c:v>10</c:v>
                </c:pt>
                <c:pt idx="398">
                  <c:v>3</c:v>
                </c:pt>
                <c:pt idx="399">
                  <c:v>6</c:v>
                </c:pt>
                <c:pt idx="400">
                  <c:v>6</c:v>
                </c:pt>
                <c:pt idx="401">
                  <c:v>6</c:v>
                </c:pt>
                <c:pt idx="402">
                  <c:v>5</c:v>
                </c:pt>
                <c:pt idx="403">
                  <c:v>6</c:v>
                </c:pt>
                <c:pt idx="404">
                  <c:v>5</c:v>
                </c:pt>
                <c:pt idx="405">
                  <c:v>6</c:v>
                </c:pt>
                <c:pt idx="406">
                  <c:v>12</c:v>
                </c:pt>
                <c:pt idx="407">
                  <c:v>12</c:v>
                </c:pt>
                <c:pt idx="408">
                  <c:v>12</c:v>
                </c:pt>
                <c:pt idx="409">
                  <c:v>11</c:v>
                </c:pt>
                <c:pt idx="410">
                  <c:v>9</c:v>
                </c:pt>
                <c:pt idx="411">
                  <c:v>9</c:v>
                </c:pt>
                <c:pt idx="412">
                  <c:v>8</c:v>
                </c:pt>
                <c:pt idx="413">
                  <c:v>6</c:v>
                </c:pt>
                <c:pt idx="414">
                  <c:v>6</c:v>
                </c:pt>
                <c:pt idx="415">
                  <c:v>6</c:v>
                </c:pt>
                <c:pt idx="416">
                  <c:v>6</c:v>
                </c:pt>
                <c:pt idx="417">
                  <c:v>5</c:v>
                </c:pt>
                <c:pt idx="418">
                  <c:v>3</c:v>
                </c:pt>
                <c:pt idx="419">
                  <c:v>3</c:v>
                </c:pt>
                <c:pt idx="420">
                  <c:v>3</c:v>
                </c:pt>
                <c:pt idx="421">
                  <c:v>3</c:v>
                </c:pt>
                <c:pt idx="422">
                  <c:v>3</c:v>
                </c:pt>
                <c:pt idx="423">
                  <c:v>3</c:v>
                </c:pt>
                <c:pt idx="424">
                  <c:v>3</c:v>
                </c:pt>
                <c:pt idx="425">
                  <c:v>1</c:v>
                </c:pt>
                <c:pt idx="426">
                  <c:v>1</c:v>
                </c:pt>
                <c:pt idx="427">
                  <c:v>1</c:v>
                </c:pt>
                <c:pt idx="428">
                  <c:v>1</c:v>
                </c:pt>
                <c:pt idx="429">
                  <c:v>1</c:v>
                </c:pt>
                <c:pt idx="430">
                  <c:v>1</c:v>
                </c:pt>
                <c:pt idx="431">
                  <c:v>1</c:v>
                </c:pt>
                <c:pt idx="432">
                  <c:v>1</c:v>
                </c:pt>
                <c:pt idx="433">
                  <c:v>1</c:v>
                </c:pt>
                <c:pt idx="434">
                  <c:v>1</c:v>
                </c:pt>
                <c:pt idx="435">
                  <c:v>1</c:v>
                </c:pt>
                <c:pt idx="436">
                  <c:v>1</c:v>
                </c:pt>
                <c:pt idx="437">
                  <c:v>1</c:v>
                </c:pt>
                <c:pt idx="438">
                  <c:v>2</c:v>
                </c:pt>
                <c:pt idx="439">
                  <c:v>2</c:v>
                </c:pt>
                <c:pt idx="440">
                  <c:v>1</c:v>
                </c:pt>
                <c:pt idx="441">
                  <c:v>1</c:v>
                </c:pt>
                <c:pt idx="442">
                  <c:v>1</c:v>
                </c:pt>
                <c:pt idx="443">
                  <c:v>1</c:v>
                </c:pt>
                <c:pt idx="444">
                  <c:v>0</c:v>
                </c:pt>
                <c:pt idx="445">
                  <c:v>0</c:v>
                </c:pt>
                <c:pt idx="446">
                  <c:v>0</c:v>
                </c:pt>
                <c:pt idx="447">
                  <c:v>0</c:v>
                </c:pt>
                <c:pt idx="448">
                  <c:v>0</c:v>
                </c:pt>
                <c:pt idx="449">
                  <c:v>0</c:v>
                </c:pt>
                <c:pt idx="450">
                  <c:v>0</c:v>
                </c:pt>
                <c:pt idx="451">
                  <c:v>0</c:v>
                </c:pt>
                <c:pt idx="452">
                  <c:v>0</c:v>
                </c:pt>
                <c:pt idx="453">
                  <c:v>1</c:v>
                </c:pt>
                <c:pt idx="454">
                  <c:v>1</c:v>
                </c:pt>
                <c:pt idx="455">
                  <c:v>1</c:v>
                </c:pt>
                <c:pt idx="456">
                  <c:v>1</c:v>
                </c:pt>
                <c:pt idx="457">
                  <c:v>0</c:v>
                </c:pt>
                <c:pt idx="458">
                  <c:v>0</c:v>
                </c:pt>
                <c:pt idx="459">
                  <c:v>0</c:v>
                </c:pt>
                <c:pt idx="460">
                  <c:v>1</c:v>
                </c:pt>
                <c:pt idx="461">
                  <c:v>1</c:v>
                </c:pt>
                <c:pt idx="462">
                  <c:v>0</c:v>
                </c:pt>
                <c:pt idx="463">
                  <c:v>0</c:v>
                </c:pt>
                <c:pt idx="464">
                  <c:v>2</c:v>
                </c:pt>
                <c:pt idx="465">
                  <c:v>2</c:v>
                </c:pt>
                <c:pt idx="466">
                  <c:v>1</c:v>
                </c:pt>
                <c:pt idx="467">
                  <c:v>1</c:v>
                </c:pt>
                <c:pt idx="468">
                  <c:v>1</c:v>
                </c:pt>
                <c:pt idx="469">
                  <c:v>1</c:v>
                </c:pt>
                <c:pt idx="470">
                  <c:v>1</c:v>
                </c:pt>
                <c:pt idx="471">
                  <c:v>1</c:v>
                </c:pt>
                <c:pt idx="472">
                  <c:v>0</c:v>
                </c:pt>
                <c:pt idx="473">
                  <c:v>0</c:v>
                </c:pt>
                <c:pt idx="474">
                  <c:v>0</c:v>
                </c:pt>
                <c:pt idx="475">
                  <c:v>0</c:v>
                </c:pt>
                <c:pt idx="476">
                  <c:v>0</c:v>
                </c:pt>
                <c:pt idx="477">
                  <c:v>0</c:v>
                </c:pt>
                <c:pt idx="478">
                  <c:v>0</c:v>
                </c:pt>
                <c:pt idx="479">
                  <c:v>0</c:v>
                </c:pt>
                <c:pt idx="480">
                  <c:v>0</c:v>
                </c:pt>
                <c:pt idx="481">
                  <c:v>0</c:v>
                </c:pt>
                <c:pt idx="482">
                  <c:v>0</c:v>
                </c:pt>
                <c:pt idx="483">
                  <c:v>0</c:v>
                </c:pt>
                <c:pt idx="484">
                  <c:v>0</c:v>
                </c:pt>
                <c:pt idx="485">
                  <c:v>0</c:v>
                </c:pt>
                <c:pt idx="486">
                  <c:v>0</c:v>
                </c:pt>
                <c:pt idx="487">
                  <c:v>0</c:v>
                </c:pt>
                <c:pt idx="488">
                  <c:v>0</c:v>
                </c:pt>
                <c:pt idx="489">
                  <c:v>0</c:v>
                </c:pt>
                <c:pt idx="490">
                  <c:v>0</c:v>
                </c:pt>
                <c:pt idx="491">
                  <c:v>0</c:v>
                </c:pt>
                <c:pt idx="492">
                  <c:v>0</c:v>
                </c:pt>
                <c:pt idx="493">
                  <c:v>0</c:v>
                </c:pt>
                <c:pt idx="494">
                  <c:v>0</c:v>
                </c:pt>
                <c:pt idx="495">
                  <c:v>0</c:v>
                </c:pt>
                <c:pt idx="496">
                  <c:v>0</c:v>
                </c:pt>
                <c:pt idx="497">
                  <c:v>0</c:v>
                </c:pt>
                <c:pt idx="498">
                  <c:v>0</c:v>
                </c:pt>
                <c:pt idx="499">
                  <c:v>0</c:v>
                </c:pt>
                <c:pt idx="500">
                  <c:v>1</c:v>
                </c:pt>
                <c:pt idx="501">
                  <c:v>1</c:v>
                </c:pt>
                <c:pt idx="502">
                  <c:v>1</c:v>
                </c:pt>
                <c:pt idx="503">
                  <c:v>1</c:v>
                </c:pt>
                <c:pt idx="504">
                  <c:v>0</c:v>
                </c:pt>
                <c:pt idx="505">
                  <c:v>0</c:v>
                </c:pt>
                <c:pt idx="506">
                  <c:v>0</c:v>
                </c:pt>
                <c:pt idx="507">
                  <c:v>0</c:v>
                </c:pt>
                <c:pt idx="508">
                  <c:v>0</c:v>
                </c:pt>
                <c:pt idx="509">
                  <c:v>0</c:v>
                </c:pt>
                <c:pt idx="510">
                  <c:v>0</c:v>
                </c:pt>
                <c:pt idx="511">
                  <c:v>0</c:v>
                </c:pt>
                <c:pt idx="512">
                  <c:v>0</c:v>
                </c:pt>
                <c:pt idx="513">
                  <c:v>0</c:v>
                </c:pt>
                <c:pt idx="514">
                  <c:v>0</c:v>
                </c:pt>
                <c:pt idx="515">
                  <c:v>2</c:v>
                </c:pt>
                <c:pt idx="516">
                  <c:v>1</c:v>
                </c:pt>
                <c:pt idx="517">
                  <c:v>1</c:v>
                </c:pt>
                <c:pt idx="518">
                  <c:v>1</c:v>
                </c:pt>
                <c:pt idx="519">
                  <c:v>1</c:v>
                </c:pt>
                <c:pt idx="520">
                  <c:v>1</c:v>
                </c:pt>
                <c:pt idx="521">
                  <c:v>1</c:v>
                </c:pt>
                <c:pt idx="522">
                  <c:v>1</c:v>
                </c:pt>
                <c:pt idx="523">
                  <c:v>1</c:v>
                </c:pt>
                <c:pt idx="524">
                  <c:v>1</c:v>
                </c:pt>
                <c:pt idx="525">
                  <c:v>1</c:v>
                </c:pt>
                <c:pt idx="526">
                  <c:v>1</c:v>
                </c:pt>
                <c:pt idx="527">
                  <c:v>1</c:v>
                </c:pt>
                <c:pt idx="528">
                  <c:v>1</c:v>
                </c:pt>
                <c:pt idx="529">
                  <c:v>1</c:v>
                </c:pt>
                <c:pt idx="530">
                  <c:v>1</c:v>
                </c:pt>
                <c:pt idx="531">
                  <c:v>1</c:v>
                </c:pt>
                <c:pt idx="532">
                  <c:v>1</c:v>
                </c:pt>
                <c:pt idx="533">
                  <c:v>1</c:v>
                </c:pt>
                <c:pt idx="534">
                  <c:v>1</c:v>
                </c:pt>
                <c:pt idx="535">
                  <c:v>0</c:v>
                </c:pt>
                <c:pt idx="536">
                  <c:v>2</c:v>
                </c:pt>
                <c:pt idx="537">
                  <c:v>2</c:v>
                </c:pt>
                <c:pt idx="538">
                  <c:v>3</c:v>
                </c:pt>
                <c:pt idx="539">
                  <c:v>3</c:v>
                </c:pt>
                <c:pt idx="540">
                  <c:v>3</c:v>
                </c:pt>
                <c:pt idx="541">
                  <c:v>3</c:v>
                </c:pt>
                <c:pt idx="542">
                  <c:v>3</c:v>
                </c:pt>
                <c:pt idx="543">
                  <c:v>3</c:v>
                </c:pt>
                <c:pt idx="544">
                  <c:v>2</c:v>
                </c:pt>
                <c:pt idx="545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FA1-4CEB-A684-29D509028601}"/>
            </c:ext>
          </c:extLst>
        </c:ser>
        <c:axId val="80130048"/>
        <c:axId val="80131584"/>
      </c:barChart>
      <c:dateAx>
        <c:axId val="80130048"/>
        <c:scaling>
          <c:orientation val="minMax"/>
        </c:scaling>
        <c:axPos val="b"/>
        <c:numFmt formatCode="dd/mmm" sourceLinked="1"/>
        <c:majorTickMark val="none"/>
        <c:tickLblPos val="nextTo"/>
        <c:crossAx val="80131584"/>
        <c:crosses val="autoZero"/>
        <c:lblOffset val="100"/>
        <c:baseTimeUnit val="days"/>
        <c:majorUnit val="7"/>
        <c:majorTimeUnit val="days"/>
      </c:dateAx>
      <c:valAx>
        <c:axId val="80131584"/>
        <c:scaling>
          <c:orientation val="minMax"/>
        </c:scaling>
        <c:delete val="1"/>
        <c:axPos val="r"/>
        <c:majorGridlines/>
        <c:numFmt formatCode="General" sourceLinked="1"/>
        <c:majorTickMark val="none"/>
        <c:tickLblPos val="nextTo"/>
        <c:crossAx val="80130048"/>
        <c:crosses val="max"/>
        <c:crossBetween val="between"/>
      </c:valAx>
    </c:plotArea>
    <c:legend>
      <c:legendPos val="b"/>
      <c:layout>
        <c:manualLayout>
          <c:xMode val="edge"/>
          <c:yMode val="edge"/>
          <c:x val="0.1025125307612412"/>
          <c:y val="0.93592363137349199"/>
          <c:w val="0.63895323429399142"/>
          <c:h val="4.2518601297926652E-2"/>
        </c:manualLayout>
      </c:layout>
    </c:legend>
    <c:plotVisOnly val="1"/>
    <c:dispBlanksAs val="gap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title>
      <c:tx>
        <c:rich>
          <a:bodyPr/>
          <a:lstStyle/>
          <a:p>
            <a:pPr>
              <a:defRPr/>
            </a:pPr>
            <a:r>
              <a:rPr lang="pt-BR"/>
              <a:t>Zika Vírus </a:t>
            </a:r>
          </a:p>
        </c:rich>
      </c:tx>
    </c:title>
    <c:plotArea>
      <c:layout/>
      <c:barChart>
        <c:barDir val="col"/>
        <c:grouping val="clustered"/>
        <c:ser>
          <c:idx val="1"/>
          <c:order val="1"/>
          <c:tx>
            <c:strRef>
              <c:f>zika!$C$4</c:f>
              <c:strCache>
                <c:ptCount val="1"/>
                <c:pt idx="0">
                  <c:v>confirmados</c:v>
                </c:pt>
              </c:strCache>
            </c:strRef>
          </c:tx>
          <c:val>
            <c:numRef>
              <c:f>zika!$C$5:$C$55</c:f>
              <c:numCache>
                <c:formatCode>General</c:formatCode>
                <c:ptCount val="5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</c:numCache>
            </c:numRef>
          </c:val>
        </c:ser>
        <c:gapWidth val="75"/>
        <c:overlap val="-25"/>
        <c:axId val="67480960"/>
        <c:axId val="67608576"/>
      </c:barChart>
      <c:lineChart>
        <c:grouping val="standard"/>
        <c:ser>
          <c:idx val="0"/>
          <c:order val="0"/>
          <c:tx>
            <c:strRef>
              <c:f>zika!$B$4</c:f>
              <c:strCache>
                <c:ptCount val="1"/>
                <c:pt idx="0">
                  <c:v>notificados</c:v>
                </c:pt>
              </c:strCache>
            </c:strRef>
          </c:tx>
          <c:marker>
            <c:symbol val="none"/>
          </c:marker>
          <c:val>
            <c:numRef>
              <c:f>zika!$B$5:$B$55</c:f>
              <c:numCache>
                <c:formatCode>General</c:formatCode>
                <c:ptCount val="5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1</c:v>
                </c:pt>
                <c:pt idx="18">
                  <c:v>0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</c:numCache>
            </c:numRef>
          </c:val>
        </c:ser>
        <c:marker val="1"/>
        <c:axId val="67480960"/>
        <c:axId val="67608576"/>
      </c:lineChart>
      <c:catAx>
        <c:axId val="67480960"/>
        <c:scaling>
          <c:orientation val="minMax"/>
        </c:scaling>
        <c:axPos val="b"/>
        <c:majorTickMark val="none"/>
        <c:tickLblPos val="nextTo"/>
        <c:crossAx val="67608576"/>
        <c:crosses val="autoZero"/>
        <c:auto val="1"/>
        <c:lblAlgn val="ctr"/>
        <c:lblOffset val="100"/>
      </c:catAx>
      <c:valAx>
        <c:axId val="6760857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67480960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title>
      <c:tx>
        <c:rich>
          <a:bodyPr/>
          <a:lstStyle/>
          <a:p>
            <a:pPr>
              <a:defRPr/>
            </a:pPr>
            <a:r>
              <a:rPr lang="en-US"/>
              <a:t>LEISHMANIOSE 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leish!$B$4</c:f>
              <c:strCache>
                <c:ptCount val="1"/>
                <c:pt idx="0">
                  <c:v>notificados</c:v>
                </c:pt>
              </c:strCache>
            </c:strRef>
          </c:tx>
          <c:val>
            <c:numRef>
              <c:f>leish!$B$6:$B$55</c:f>
              <c:numCache>
                <c:formatCode>General</c:formatCode>
                <c:ptCount val="50"/>
                <c:pt idx="0">
                  <c:v>6</c:v>
                </c:pt>
                <c:pt idx="1">
                  <c:v>2</c:v>
                </c:pt>
                <c:pt idx="2">
                  <c:v>0</c:v>
                </c:pt>
                <c:pt idx="3">
                  <c:v>3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1</c:v>
                </c:pt>
                <c:pt idx="10">
                  <c:v>3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1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1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</c:numCache>
            </c:numRef>
          </c:val>
        </c:ser>
        <c:ser>
          <c:idx val="1"/>
          <c:order val="1"/>
          <c:tx>
            <c:strRef>
              <c:f>leish!$D$4</c:f>
              <c:strCache>
                <c:ptCount val="1"/>
                <c:pt idx="0">
                  <c:v>ÓBITOS</c:v>
                </c:pt>
              </c:strCache>
            </c:strRef>
          </c:tx>
          <c:val>
            <c:numRef>
              <c:f>leish!$D$6:$D$55</c:f>
              <c:numCache>
                <c:formatCode>General</c:formatCode>
                <c:ptCount val="5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</c:numCache>
            </c:numRef>
          </c:val>
        </c:ser>
        <c:ser>
          <c:idx val="2"/>
          <c:order val="2"/>
          <c:tx>
            <c:strRef>
              <c:f>leish!$C$4</c:f>
              <c:strCache>
                <c:ptCount val="1"/>
                <c:pt idx="0">
                  <c:v>confirmados</c:v>
                </c:pt>
              </c:strCache>
            </c:strRef>
          </c:tx>
          <c:val>
            <c:numRef>
              <c:f>leish!$C$6:$C$55</c:f>
              <c:numCache>
                <c:formatCode>General</c:formatCode>
                <c:ptCount val="5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1</c:v>
                </c:pt>
                <c:pt idx="11">
                  <c:v>0</c:v>
                </c:pt>
                <c:pt idx="12">
                  <c:v>1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</c:numCache>
            </c:numRef>
          </c:val>
        </c:ser>
        <c:axId val="48156032"/>
        <c:axId val="48235648"/>
      </c:barChart>
      <c:catAx>
        <c:axId val="48156032"/>
        <c:scaling>
          <c:orientation val="minMax"/>
        </c:scaling>
        <c:axPos val="b"/>
        <c:majorTickMark val="none"/>
        <c:tickLblPos val="nextTo"/>
        <c:crossAx val="48235648"/>
        <c:crosses val="autoZero"/>
        <c:auto val="1"/>
        <c:lblAlgn val="ctr"/>
        <c:lblOffset val="100"/>
      </c:catAx>
      <c:valAx>
        <c:axId val="4823564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48156032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title>
      <c:tx>
        <c:rich>
          <a:bodyPr/>
          <a:lstStyle/>
          <a:p>
            <a:pPr>
              <a:defRPr/>
            </a:pPr>
            <a:r>
              <a:rPr lang="pt-BR"/>
              <a:t>TUBERCULOSE 2022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tuberculose!$B$2</c:f>
              <c:strCache>
                <c:ptCount val="1"/>
                <c:pt idx="0">
                  <c:v>CASO NOVO</c:v>
                </c:pt>
              </c:strCache>
            </c:strRef>
          </c:tx>
          <c:val>
            <c:numRef>
              <c:f>tuberculose!$B$3:$B$53</c:f>
              <c:numCache>
                <c:formatCode>General</c:formatCode>
                <c:ptCount val="51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1</c:v>
                </c:pt>
                <c:pt idx="11">
                  <c:v>1</c:v>
                </c:pt>
                <c:pt idx="12">
                  <c:v>2</c:v>
                </c:pt>
                <c:pt idx="13">
                  <c:v>7</c:v>
                </c:pt>
                <c:pt idx="14">
                  <c:v>0</c:v>
                </c:pt>
                <c:pt idx="15">
                  <c:v>1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1</c:v>
                </c:pt>
                <c:pt idx="20">
                  <c:v>0</c:v>
                </c:pt>
                <c:pt idx="21">
                  <c:v>0</c:v>
                </c:pt>
                <c:pt idx="22">
                  <c:v>1</c:v>
                </c:pt>
                <c:pt idx="23">
                  <c:v>1</c:v>
                </c:pt>
                <c:pt idx="24">
                  <c:v>0</c:v>
                </c:pt>
                <c:pt idx="25">
                  <c:v>0</c:v>
                </c:pt>
                <c:pt idx="26">
                  <c:v>1</c:v>
                </c:pt>
                <c:pt idx="27">
                  <c:v>1</c:v>
                </c:pt>
                <c:pt idx="28">
                  <c:v>0</c:v>
                </c:pt>
                <c:pt idx="29">
                  <c:v>0</c:v>
                </c:pt>
              </c:numCache>
            </c:numRef>
          </c:val>
        </c:ser>
        <c:ser>
          <c:idx val="1"/>
          <c:order val="1"/>
          <c:tx>
            <c:strRef>
              <c:f>tuberculose!$C$2</c:f>
              <c:strCache>
                <c:ptCount val="1"/>
                <c:pt idx="0">
                  <c:v>TRATAMENTO</c:v>
                </c:pt>
              </c:strCache>
            </c:strRef>
          </c:tx>
          <c:val>
            <c:numRef>
              <c:f>tuberculose!$C$3:$C$53</c:f>
              <c:numCache>
                <c:formatCode>General</c:formatCode>
                <c:ptCount val="51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1</c:v>
                </c:pt>
                <c:pt idx="11">
                  <c:v>1</c:v>
                </c:pt>
                <c:pt idx="12">
                  <c:v>2</c:v>
                </c:pt>
                <c:pt idx="13">
                  <c:v>7</c:v>
                </c:pt>
                <c:pt idx="14">
                  <c:v>0</c:v>
                </c:pt>
                <c:pt idx="15">
                  <c:v>1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1</c:v>
                </c:pt>
                <c:pt idx="20">
                  <c:v>0</c:v>
                </c:pt>
                <c:pt idx="21">
                  <c:v>0</c:v>
                </c:pt>
                <c:pt idx="22">
                  <c:v>1</c:v>
                </c:pt>
                <c:pt idx="23">
                  <c:v>1</c:v>
                </c:pt>
                <c:pt idx="24">
                  <c:v>0</c:v>
                </c:pt>
                <c:pt idx="25">
                  <c:v>0</c:v>
                </c:pt>
                <c:pt idx="26">
                  <c:v>1</c:v>
                </c:pt>
                <c:pt idx="27">
                  <c:v>1</c:v>
                </c:pt>
                <c:pt idx="28">
                  <c:v>0</c:v>
                </c:pt>
                <c:pt idx="29">
                  <c:v>0</c:v>
                </c:pt>
              </c:numCache>
            </c:numRef>
          </c:val>
        </c:ser>
        <c:ser>
          <c:idx val="2"/>
          <c:order val="2"/>
          <c:tx>
            <c:strRef>
              <c:f>tuberculose!$D$2</c:f>
              <c:strCache>
                <c:ptCount val="1"/>
                <c:pt idx="0">
                  <c:v>CURA</c:v>
                </c:pt>
              </c:strCache>
            </c:strRef>
          </c:tx>
          <c:val>
            <c:numRef>
              <c:f>tuberculose!$D$3:$D$53</c:f>
              <c:numCache>
                <c:formatCode>General</c:formatCode>
                <c:ptCount val="5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</c:numCache>
            </c:numRef>
          </c:val>
        </c:ser>
        <c:ser>
          <c:idx val="3"/>
          <c:order val="3"/>
          <c:tx>
            <c:strRef>
              <c:f>tuberculose!$E$2</c:f>
              <c:strCache>
                <c:ptCount val="1"/>
                <c:pt idx="0">
                  <c:v>OBITOS</c:v>
                </c:pt>
              </c:strCache>
            </c:strRef>
          </c:tx>
          <c:val>
            <c:numRef>
              <c:f>tuberculose!$E$3:$E$53</c:f>
              <c:numCache>
                <c:formatCode>General</c:formatCode>
                <c:ptCount val="51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</c:numCache>
            </c:numRef>
          </c:val>
        </c:ser>
        <c:ser>
          <c:idx val="4"/>
          <c:order val="4"/>
          <c:tx>
            <c:strRef>
              <c:f>tuberculose!$F$2</c:f>
              <c:strCache>
                <c:ptCount val="1"/>
                <c:pt idx="0">
                  <c:v>ABANDONO</c:v>
                </c:pt>
              </c:strCache>
            </c:strRef>
          </c:tx>
          <c:val>
            <c:numRef>
              <c:f>tuberculose!$F$3:$F$53</c:f>
              <c:numCache>
                <c:formatCode>General</c:formatCode>
                <c:ptCount val="51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</c:numCache>
            </c:numRef>
          </c:val>
        </c:ser>
        <c:gapWidth val="75"/>
        <c:overlap val="-25"/>
        <c:axId val="66891776"/>
        <c:axId val="66893312"/>
      </c:barChart>
      <c:catAx>
        <c:axId val="66891776"/>
        <c:scaling>
          <c:orientation val="minMax"/>
        </c:scaling>
        <c:axPos val="b"/>
        <c:majorTickMark val="none"/>
        <c:tickLblPos val="nextTo"/>
        <c:crossAx val="66893312"/>
        <c:crosses val="autoZero"/>
        <c:auto val="1"/>
        <c:lblAlgn val="ctr"/>
        <c:lblOffset val="100"/>
      </c:catAx>
      <c:valAx>
        <c:axId val="6689331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66891776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title>
      <c:tx>
        <c:rich>
          <a:bodyPr/>
          <a:lstStyle/>
          <a:p>
            <a:pPr>
              <a:defRPr/>
            </a:pPr>
            <a:r>
              <a:rPr lang="en-US"/>
              <a:t>HANSENIASE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Sheet1!$B$2</c:f>
              <c:strCache>
                <c:ptCount val="1"/>
                <c:pt idx="0">
                  <c:v>CASOS CONFIRMADOS</c:v>
                </c:pt>
              </c:strCache>
            </c:strRef>
          </c:tx>
          <c:val>
            <c:numRef>
              <c:f>Sheet1!$B$3:$B$54</c:f>
              <c:numCache>
                <c:formatCode>General</c:formatCode>
                <c:ptCount val="52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1</c:v>
                </c:pt>
                <c:pt idx="12">
                  <c:v>0</c:v>
                </c:pt>
                <c:pt idx="13">
                  <c:v>0</c:v>
                </c:pt>
                <c:pt idx="14">
                  <c:v>1</c:v>
                </c:pt>
                <c:pt idx="15">
                  <c:v>1</c:v>
                </c:pt>
                <c:pt idx="16">
                  <c:v>0</c:v>
                </c:pt>
                <c:pt idx="17">
                  <c:v>1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1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Sheet1!$C$2</c:f>
              <c:strCache>
                <c:ptCount val="1"/>
                <c:pt idx="0">
                  <c:v>TRATAMENTO</c:v>
                </c:pt>
              </c:strCache>
            </c:strRef>
          </c:tx>
          <c:val>
            <c:numRef>
              <c:f>Sheet1!$C$3:$C$54</c:f>
              <c:numCache>
                <c:formatCode>General</c:formatCode>
                <c:ptCount val="52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1</c:v>
                </c:pt>
                <c:pt idx="12">
                  <c:v>0</c:v>
                </c:pt>
                <c:pt idx="13">
                  <c:v>0</c:v>
                </c:pt>
                <c:pt idx="14">
                  <c:v>1</c:v>
                </c:pt>
                <c:pt idx="15">
                  <c:v>1</c:v>
                </c:pt>
                <c:pt idx="16">
                  <c:v>0</c:v>
                </c:pt>
                <c:pt idx="17">
                  <c:v>1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1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Sheet1!$D$2</c:f>
              <c:strCache>
                <c:ptCount val="1"/>
                <c:pt idx="0">
                  <c:v>CURA</c:v>
                </c:pt>
              </c:strCache>
            </c:strRef>
          </c:tx>
          <c:spPr>
            <a:solidFill>
              <a:schemeClr val="accent6"/>
            </a:solidFill>
          </c:spPr>
          <c:val>
            <c:numRef>
              <c:f>Sheet1!$D$3:$D$54</c:f>
              <c:numCache>
                <c:formatCode>General</c:formatCode>
                <c:ptCount val="5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Sheet1!$E$2</c:f>
              <c:strCache>
                <c:ptCount val="1"/>
                <c:pt idx="0">
                  <c:v>ABANDONO</c:v>
                </c:pt>
              </c:strCache>
            </c:strRef>
          </c:tx>
          <c:val>
            <c:numRef>
              <c:f>Sheet1!$E$3:$E$54</c:f>
              <c:numCache>
                <c:formatCode>General</c:formatCode>
                <c:ptCount val="5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</c:numCache>
            </c:numRef>
          </c:val>
        </c:ser>
        <c:gapWidth val="75"/>
        <c:overlap val="-25"/>
        <c:axId val="66911616"/>
        <c:axId val="66917504"/>
      </c:barChart>
      <c:catAx>
        <c:axId val="66911616"/>
        <c:scaling>
          <c:orientation val="minMax"/>
        </c:scaling>
        <c:axPos val="b"/>
        <c:majorTickMark val="none"/>
        <c:tickLblPos val="nextTo"/>
        <c:crossAx val="66917504"/>
        <c:crosses val="autoZero"/>
        <c:auto val="1"/>
        <c:lblAlgn val="ctr"/>
        <c:lblOffset val="100"/>
      </c:catAx>
      <c:valAx>
        <c:axId val="6691750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6350">
            <a:noFill/>
          </a:ln>
        </c:spPr>
        <c:crossAx val="66911616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title>
      <c:tx>
        <c:rich>
          <a:bodyPr/>
          <a:lstStyle/>
          <a:p>
            <a:pPr>
              <a:defRPr/>
            </a:pPr>
            <a:r>
              <a:rPr lang="pt-BR"/>
              <a:t>ACIDENTES ANIMAIS PEÇONHENTOS </a:t>
            </a:r>
          </a:p>
        </c:rich>
      </c:tx>
      <c:layout>
        <c:manualLayout>
          <c:xMode val="edge"/>
          <c:yMode val="edge"/>
          <c:x val="0.17688957894347715"/>
          <c:y val="3.2421479229989891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peçonhentos!$C$4</c:f>
              <c:strCache>
                <c:ptCount val="1"/>
                <c:pt idx="0">
                  <c:v>ESCORPIÃO</c:v>
                </c:pt>
              </c:strCache>
            </c:strRef>
          </c:tx>
          <c:val>
            <c:numRef>
              <c:f>peçonhentos!$C$5:$C$55</c:f>
              <c:numCache>
                <c:formatCode>General</c:formatCode>
                <c:ptCount val="51"/>
                <c:pt idx="0">
                  <c:v>25</c:v>
                </c:pt>
                <c:pt idx="1">
                  <c:v>15</c:v>
                </c:pt>
                <c:pt idx="2">
                  <c:v>23</c:v>
                </c:pt>
                <c:pt idx="3">
                  <c:v>27</c:v>
                </c:pt>
                <c:pt idx="4">
                  <c:v>18</c:v>
                </c:pt>
                <c:pt idx="5">
                  <c:v>30</c:v>
                </c:pt>
                <c:pt idx="6">
                  <c:v>31</c:v>
                </c:pt>
                <c:pt idx="7">
                  <c:v>31</c:v>
                </c:pt>
                <c:pt idx="8">
                  <c:v>39</c:v>
                </c:pt>
                <c:pt idx="9">
                  <c:v>26</c:v>
                </c:pt>
                <c:pt idx="10">
                  <c:v>26</c:v>
                </c:pt>
                <c:pt idx="11">
                  <c:v>19</c:v>
                </c:pt>
                <c:pt idx="12">
                  <c:v>27</c:v>
                </c:pt>
                <c:pt idx="13">
                  <c:v>26</c:v>
                </c:pt>
                <c:pt idx="14">
                  <c:v>30</c:v>
                </c:pt>
                <c:pt idx="15">
                  <c:v>22</c:v>
                </c:pt>
                <c:pt idx="16">
                  <c:v>24</c:v>
                </c:pt>
                <c:pt idx="17">
                  <c:v>25</c:v>
                </c:pt>
                <c:pt idx="18">
                  <c:v>26</c:v>
                </c:pt>
                <c:pt idx="19">
                  <c:v>9</c:v>
                </c:pt>
                <c:pt idx="20">
                  <c:v>32</c:v>
                </c:pt>
                <c:pt idx="21">
                  <c:v>27</c:v>
                </c:pt>
                <c:pt idx="22">
                  <c:v>20</c:v>
                </c:pt>
                <c:pt idx="23">
                  <c:v>17</c:v>
                </c:pt>
                <c:pt idx="24">
                  <c:v>20</c:v>
                </c:pt>
                <c:pt idx="25">
                  <c:v>27</c:v>
                </c:pt>
                <c:pt idx="26">
                  <c:v>30</c:v>
                </c:pt>
                <c:pt idx="27">
                  <c:v>37</c:v>
                </c:pt>
                <c:pt idx="28">
                  <c:v>22</c:v>
                </c:pt>
                <c:pt idx="29">
                  <c:v>3</c:v>
                </c:pt>
              </c:numCache>
            </c:numRef>
          </c:val>
        </c:ser>
        <c:ser>
          <c:idx val="1"/>
          <c:order val="1"/>
          <c:tx>
            <c:strRef>
              <c:f>peçonhentos!$D$4</c:f>
              <c:strCache>
                <c:ptCount val="1"/>
                <c:pt idx="0">
                  <c:v>ARANHA</c:v>
                </c:pt>
              </c:strCache>
            </c:strRef>
          </c:tx>
          <c:val>
            <c:numRef>
              <c:f>peçonhentos!$D$5:$D$55</c:f>
              <c:numCache>
                <c:formatCode>General</c:formatCode>
                <c:ptCount val="51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</c:v>
                </c:pt>
                <c:pt idx="10">
                  <c:v>0</c:v>
                </c:pt>
                <c:pt idx="11">
                  <c:v>0</c:v>
                </c:pt>
                <c:pt idx="12">
                  <c:v>1</c:v>
                </c:pt>
                <c:pt idx="13">
                  <c:v>0</c:v>
                </c:pt>
                <c:pt idx="14">
                  <c:v>0</c:v>
                </c:pt>
                <c:pt idx="15">
                  <c:v>1</c:v>
                </c:pt>
                <c:pt idx="16">
                  <c:v>0</c:v>
                </c:pt>
                <c:pt idx="17">
                  <c:v>0</c:v>
                </c:pt>
                <c:pt idx="18">
                  <c:v>1</c:v>
                </c:pt>
                <c:pt idx="19">
                  <c:v>0</c:v>
                </c:pt>
                <c:pt idx="20">
                  <c:v>0</c:v>
                </c:pt>
                <c:pt idx="21">
                  <c:v>1</c:v>
                </c:pt>
                <c:pt idx="22">
                  <c:v>0</c:v>
                </c:pt>
                <c:pt idx="23">
                  <c:v>1</c:v>
                </c:pt>
                <c:pt idx="24">
                  <c:v>0</c:v>
                </c:pt>
                <c:pt idx="25">
                  <c:v>1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</c:numCache>
            </c:numRef>
          </c:val>
        </c:ser>
        <c:ser>
          <c:idx val="2"/>
          <c:order val="2"/>
          <c:tx>
            <c:strRef>
              <c:f>peçonhentos!$E$4</c:f>
              <c:strCache>
                <c:ptCount val="1"/>
                <c:pt idx="0">
                  <c:v>SERPENTE</c:v>
                </c:pt>
              </c:strCache>
            </c:strRef>
          </c:tx>
          <c:val>
            <c:numRef>
              <c:f>peçonhentos!$E$5:$E$55</c:f>
              <c:numCache>
                <c:formatCode>General</c:formatCode>
                <c:ptCount val="5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1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1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1</c:v>
                </c:pt>
                <c:pt idx="28">
                  <c:v>0</c:v>
                </c:pt>
                <c:pt idx="29">
                  <c:v>0</c:v>
                </c:pt>
              </c:numCache>
            </c:numRef>
          </c:val>
        </c:ser>
        <c:gapWidth val="75"/>
        <c:overlap val="-25"/>
        <c:axId val="66959616"/>
        <c:axId val="67534848"/>
      </c:barChart>
      <c:catAx>
        <c:axId val="66959616"/>
        <c:scaling>
          <c:orientation val="minMax"/>
        </c:scaling>
        <c:axPos val="b"/>
        <c:majorTickMark val="none"/>
        <c:tickLblPos val="nextTo"/>
        <c:crossAx val="67534848"/>
        <c:crosses val="autoZero"/>
        <c:auto val="1"/>
        <c:lblAlgn val="ctr"/>
        <c:lblOffset val="100"/>
      </c:catAx>
      <c:valAx>
        <c:axId val="6753484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66959616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Acidentes escorpiônicos em 2021 e 2022, em relação a temperatura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PicadosXTemp!$F$1:$F$2</c:f>
              <c:strCache>
                <c:ptCount val="2"/>
                <c:pt idx="0">
                  <c:v>2021</c:v>
                </c:pt>
                <c:pt idx="1">
                  <c:v>Acidentes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PicadosXTemp!$A$3:$A$14</c:f>
              <c:strCache>
                <c:ptCount val="12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  <c:pt idx="8">
                  <c:v>Setembro</c:v>
                </c:pt>
                <c:pt idx="9">
                  <c:v>Outubro</c:v>
                </c:pt>
                <c:pt idx="10">
                  <c:v>Novembro</c:v>
                </c:pt>
                <c:pt idx="11">
                  <c:v>Dezembro</c:v>
                </c:pt>
              </c:strCache>
            </c:strRef>
          </c:cat>
          <c:val>
            <c:numRef>
              <c:f>PicadosXTemp!$F$3:$F$14</c:f>
              <c:numCache>
                <c:formatCode>General</c:formatCode>
                <c:ptCount val="12"/>
                <c:pt idx="0">
                  <c:v>102</c:v>
                </c:pt>
                <c:pt idx="1">
                  <c:v>97</c:v>
                </c:pt>
                <c:pt idx="2">
                  <c:v>94</c:v>
                </c:pt>
                <c:pt idx="3">
                  <c:v>82</c:v>
                </c:pt>
                <c:pt idx="4">
                  <c:v>97</c:v>
                </c:pt>
                <c:pt idx="5">
                  <c:v>88</c:v>
                </c:pt>
                <c:pt idx="6">
                  <c:v>78</c:v>
                </c:pt>
                <c:pt idx="7">
                  <c:v>74</c:v>
                </c:pt>
                <c:pt idx="8">
                  <c:v>108</c:v>
                </c:pt>
                <c:pt idx="9">
                  <c:v>171</c:v>
                </c:pt>
                <c:pt idx="10">
                  <c:v>148</c:v>
                </c:pt>
                <c:pt idx="11">
                  <c:v>156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835-48E9-A411-CDC908D41328}"/>
            </c:ext>
          </c:extLst>
        </c:ser>
        <c:ser>
          <c:idx val="1"/>
          <c:order val="1"/>
          <c:tx>
            <c:strRef>
              <c:f>PicadosXTemp!$H$1:$H$2</c:f>
              <c:strCache>
                <c:ptCount val="2"/>
                <c:pt idx="0">
                  <c:v>2022</c:v>
                </c:pt>
                <c:pt idx="1">
                  <c:v>Acidentes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PicadosXTemp!$A$3:$A$14</c:f>
              <c:strCache>
                <c:ptCount val="12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  <c:pt idx="8">
                  <c:v>Setembro</c:v>
                </c:pt>
                <c:pt idx="9">
                  <c:v>Outubro</c:v>
                </c:pt>
                <c:pt idx="10">
                  <c:v>Novembro</c:v>
                </c:pt>
                <c:pt idx="11">
                  <c:v>Dezembro</c:v>
                </c:pt>
              </c:strCache>
            </c:strRef>
          </c:cat>
          <c:val>
            <c:numRef>
              <c:f>PicadosXTemp!$H$3:$H$9</c:f>
              <c:numCache>
                <c:formatCode>General</c:formatCode>
                <c:ptCount val="7"/>
                <c:pt idx="0">
                  <c:v>101</c:v>
                </c:pt>
                <c:pt idx="1">
                  <c:v>112</c:v>
                </c:pt>
                <c:pt idx="2">
                  <c:v>107</c:v>
                </c:pt>
                <c:pt idx="3">
                  <c:v>129</c:v>
                </c:pt>
                <c:pt idx="4">
                  <c:v>101</c:v>
                </c:pt>
                <c:pt idx="5">
                  <c:v>100</c:v>
                </c:pt>
                <c:pt idx="6">
                  <c:v>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835-48E9-A411-CDC908D41328}"/>
            </c:ext>
          </c:extLst>
        </c:ser>
        <c:dLbls>
          <c:showVal val="1"/>
        </c:dLbls>
        <c:gapWidth val="65"/>
        <c:axId val="79913344"/>
        <c:axId val="79914880"/>
      </c:barChart>
      <c:lineChart>
        <c:grouping val="standard"/>
        <c:ser>
          <c:idx val="2"/>
          <c:order val="2"/>
          <c:tx>
            <c:strRef>
              <c:f>PicadosXTemp!$G$1:$G$2</c:f>
              <c:strCache>
                <c:ptCount val="2"/>
                <c:pt idx="0">
                  <c:v>2021</c:v>
                </c:pt>
                <c:pt idx="1">
                  <c:v>Temperatura</c:v>
                </c:pt>
              </c:strCache>
            </c:strRef>
          </c:tx>
          <c:spPr>
            <a:ln w="34925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PicadosXTemp!$G$3:$G$14</c:f>
              <c:numCache>
                <c:formatCode>General</c:formatCode>
                <c:ptCount val="12"/>
                <c:pt idx="0">
                  <c:v>31.2</c:v>
                </c:pt>
                <c:pt idx="1">
                  <c:v>30.9</c:v>
                </c:pt>
                <c:pt idx="2">
                  <c:v>33</c:v>
                </c:pt>
                <c:pt idx="3">
                  <c:v>31.1</c:v>
                </c:pt>
                <c:pt idx="4">
                  <c:v>30.6</c:v>
                </c:pt>
                <c:pt idx="5">
                  <c:v>27.6</c:v>
                </c:pt>
                <c:pt idx="6">
                  <c:v>28.4</c:v>
                </c:pt>
                <c:pt idx="7">
                  <c:v>28.6</c:v>
                </c:pt>
                <c:pt idx="8">
                  <c:v>35.200000000000003</c:v>
                </c:pt>
                <c:pt idx="9">
                  <c:v>32.700000000000003</c:v>
                </c:pt>
                <c:pt idx="10">
                  <c:v>31.8</c:v>
                </c:pt>
                <c:pt idx="11">
                  <c:v>33.5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835-48E9-A411-CDC908D41328}"/>
            </c:ext>
          </c:extLst>
        </c:ser>
        <c:ser>
          <c:idx val="3"/>
          <c:order val="3"/>
          <c:tx>
            <c:strRef>
              <c:f>PicadosXTemp!$I$1:$I$2</c:f>
              <c:strCache>
                <c:ptCount val="2"/>
                <c:pt idx="0">
                  <c:v>2022</c:v>
                </c:pt>
                <c:pt idx="1">
                  <c:v>Temperatura</c:v>
                </c:pt>
              </c:strCache>
            </c:strRef>
          </c:tx>
          <c:spPr>
            <a:ln w="34925" cap="rnd">
              <a:solidFill>
                <a:schemeClr val="accent4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PicadosXTemp!$I$3:$I$7</c:f>
              <c:numCache>
                <c:formatCode>General</c:formatCode>
                <c:ptCount val="5"/>
                <c:pt idx="0">
                  <c:v>29.3</c:v>
                </c:pt>
                <c:pt idx="1">
                  <c:v>21</c:v>
                </c:pt>
                <c:pt idx="2">
                  <c:v>31.4</c:v>
                </c:pt>
                <c:pt idx="3">
                  <c:v>31.1</c:v>
                </c:pt>
                <c:pt idx="4">
                  <c:v>29.4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835-48E9-A411-CDC908D41328}"/>
            </c:ext>
          </c:extLst>
        </c:ser>
        <c:marker val="1"/>
        <c:axId val="79913344"/>
        <c:axId val="79914880"/>
      </c:lineChart>
      <c:catAx>
        <c:axId val="7991334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79914880"/>
        <c:crosses val="autoZero"/>
        <c:auto val="1"/>
        <c:lblAlgn val="ctr"/>
        <c:lblOffset val="100"/>
      </c:catAx>
      <c:valAx>
        <c:axId val="7991488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79913344"/>
        <c:crossesAt val="1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title>
      <c:tx>
        <c:rich>
          <a:bodyPr/>
          <a:lstStyle/>
          <a:p>
            <a:pPr>
              <a:defRPr/>
            </a:pPr>
            <a:r>
              <a:rPr lang="pt-BR"/>
              <a:t>ATENDIMENTO ANTI-RABICO </a:t>
            </a:r>
          </a:p>
        </c:rich>
      </c:tx>
    </c:title>
    <c:plotArea>
      <c:layout/>
      <c:barChart>
        <c:barDir val="col"/>
        <c:grouping val="clustered"/>
        <c:ser>
          <c:idx val="1"/>
          <c:order val="0"/>
          <c:tx>
            <c:strRef>
              <c:f>antirabico!$B$4</c:f>
              <c:strCache>
                <c:ptCount val="1"/>
                <c:pt idx="0">
                  <c:v>NOTIFICADOS </c:v>
                </c:pt>
              </c:strCache>
            </c:strRef>
          </c:tx>
          <c:val>
            <c:numRef>
              <c:f>antirabico!$B$5:$B$54</c:f>
              <c:numCache>
                <c:formatCode>General</c:formatCode>
                <c:ptCount val="50"/>
                <c:pt idx="0">
                  <c:v>10</c:v>
                </c:pt>
                <c:pt idx="1">
                  <c:v>7</c:v>
                </c:pt>
                <c:pt idx="2">
                  <c:v>7</c:v>
                </c:pt>
                <c:pt idx="3">
                  <c:v>21</c:v>
                </c:pt>
                <c:pt idx="4">
                  <c:v>12</c:v>
                </c:pt>
                <c:pt idx="5">
                  <c:v>9</c:v>
                </c:pt>
                <c:pt idx="6">
                  <c:v>13</c:v>
                </c:pt>
                <c:pt idx="7">
                  <c:v>11</c:v>
                </c:pt>
                <c:pt idx="8">
                  <c:v>10</c:v>
                </c:pt>
                <c:pt idx="9">
                  <c:v>13</c:v>
                </c:pt>
                <c:pt idx="10">
                  <c:v>8</c:v>
                </c:pt>
                <c:pt idx="11">
                  <c:v>9</c:v>
                </c:pt>
                <c:pt idx="12">
                  <c:v>13</c:v>
                </c:pt>
                <c:pt idx="13">
                  <c:v>13</c:v>
                </c:pt>
                <c:pt idx="14">
                  <c:v>16</c:v>
                </c:pt>
                <c:pt idx="15">
                  <c:v>13</c:v>
                </c:pt>
                <c:pt idx="16">
                  <c:v>10</c:v>
                </c:pt>
                <c:pt idx="17">
                  <c:v>11</c:v>
                </c:pt>
                <c:pt idx="18">
                  <c:v>15</c:v>
                </c:pt>
                <c:pt idx="19">
                  <c:v>15</c:v>
                </c:pt>
                <c:pt idx="20">
                  <c:v>11</c:v>
                </c:pt>
                <c:pt idx="21">
                  <c:v>8</c:v>
                </c:pt>
                <c:pt idx="22">
                  <c:v>13</c:v>
                </c:pt>
                <c:pt idx="23">
                  <c:v>18</c:v>
                </c:pt>
                <c:pt idx="24">
                  <c:v>9</c:v>
                </c:pt>
                <c:pt idx="25">
                  <c:v>1</c:v>
                </c:pt>
                <c:pt idx="26">
                  <c:v>1</c:v>
                </c:pt>
                <c:pt idx="27">
                  <c:v>1</c:v>
                </c:pt>
              </c:numCache>
            </c:numRef>
          </c:val>
        </c:ser>
        <c:ser>
          <c:idx val="2"/>
          <c:order val="1"/>
          <c:tx>
            <c:strRef>
              <c:f>antirabico!$C$4</c:f>
              <c:strCache>
                <c:ptCount val="1"/>
                <c:pt idx="0">
                  <c:v>SORO VACINAÇÃO </c:v>
                </c:pt>
              </c:strCache>
            </c:strRef>
          </c:tx>
          <c:val>
            <c:numRef>
              <c:f>antirabico!$C$5:$C$54</c:f>
              <c:numCache>
                <c:formatCode>General</c:formatCode>
                <c:ptCount val="5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6">
                  <c:v>0</c:v>
                </c:pt>
                <c:pt idx="7">
                  <c:v>1</c:v>
                </c:pt>
                <c:pt idx="8">
                  <c:v>3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2</c:v>
                </c:pt>
                <c:pt idx="17">
                  <c:v>0</c:v>
                </c:pt>
                <c:pt idx="18">
                  <c:v>1</c:v>
                </c:pt>
                <c:pt idx="19">
                  <c:v>1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2</c:v>
                </c:pt>
                <c:pt idx="24">
                  <c:v>2</c:v>
                </c:pt>
                <c:pt idx="25">
                  <c:v>0</c:v>
                </c:pt>
                <c:pt idx="26">
                  <c:v>1</c:v>
                </c:pt>
                <c:pt idx="27">
                  <c:v>0</c:v>
                </c:pt>
              </c:numCache>
            </c:numRef>
          </c:val>
        </c:ser>
        <c:gapWidth val="75"/>
        <c:overlap val="-25"/>
        <c:axId val="79930496"/>
        <c:axId val="79932032"/>
      </c:barChart>
      <c:catAx>
        <c:axId val="79930496"/>
        <c:scaling>
          <c:orientation val="minMax"/>
        </c:scaling>
        <c:axPos val="b"/>
        <c:majorTickMark val="none"/>
        <c:tickLblPos val="nextTo"/>
        <c:crossAx val="79932032"/>
        <c:crosses val="autoZero"/>
        <c:auto val="1"/>
        <c:lblAlgn val="ctr"/>
        <c:lblOffset val="100"/>
      </c:catAx>
      <c:valAx>
        <c:axId val="7993203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79930496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title>
      <c:tx>
        <c:rich>
          <a:bodyPr/>
          <a:lstStyle/>
          <a:p>
            <a:pPr>
              <a:defRPr/>
            </a:pPr>
            <a:r>
              <a:rPr lang="pt-BR"/>
              <a:t>MENINGITES 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meningite!$B$4</c:f>
              <c:strCache>
                <c:ptCount val="1"/>
                <c:pt idx="0">
                  <c:v>notificados</c:v>
                </c:pt>
              </c:strCache>
            </c:strRef>
          </c:tx>
          <c:val>
            <c:numRef>
              <c:f>meningite!$B$5:$B$55</c:f>
              <c:numCache>
                <c:formatCode>General</c:formatCode>
                <c:ptCount val="51"/>
                <c:pt idx="0">
                  <c:v>1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2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2</c:v>
                </c:pt>
                <c:pt idx="16">
                  <c:v>0</c:v>
                </c:pt>
                <c:pt idx="17">
                  <c:v>1</c:v>
                </c:pt>
                <c:pt idx="18">
                  <c:v>0</c:v>
                </c:pt>
                <c:pt idx="19">
                  <c:v>1</c:v>
                </c:pt>
                <c:pt idx="20">
                  <c:v>1</c:v>
                </c:pt>
                <c:pt idx="21">
                  <c:v>2</c:v>
                </c:pt>
                <c:pt idx="22">
                  <c:v>0</c:v>
                </c:pt>
                <c:pt idx="23">
                  <c:v>1</c:v>
                </c:pt>
                <c:pt idx="24">
                  <c:v>0</c:v>
                </c:pt>
                <c:pt idx="25">
                  <c:v>1</c:v>
                </c:pt>
                <c:pt idx="26">
                  <c:v>2</c:v>
                </c:pt>
                <c:pt idx="27">
                  <c:v>0</c:v>
                </c:pt>
                <c:pt idx="28">
                  <c:v>3</c:v>
                </c:pt>
              </c:numCache>
            </c:numRef>
          </c:val>
        </c:ser>
        <c:ser>
          <c:idx val="1"/>
          <c:order val="1"/>
          <c:tx>
            <c:strRef>
              <c:f>meningite!$C$4</c:f>
              <c:strCache>
                <c:ptCount val="1"/>
                <c:pt idx="0">
                  <c:v>bacterianas</c:v>
                </c:pt>
              </c:strCache>
            </c:strRef>
          </c:tx>
          <c:val>
            <c:numRef>
              <c:f>meningite!$C$5:$C$55</c:f>
              <c:numCache>
                <c:formatCode>General</c:formatCode>
                <c:ptCount val="51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1</c:v>
                </c:pt>
                <c:pt idx="20">
                  <c:v>0</c:v>
                </c:pt>
                <c:pt idx="21">
                  <c:v>1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1</c:v>
                </c:pt>
                <c:pt idx="26">
                  <c:v>1</c:v>
                </c:pt>
                <c:pt idx="27">
                  <c:v>0</c:v>
                </c:pt>
                <c:pt idx="28">
                  <c:v>0</c:v>
                </c:pt>
              </c:numCache>
            </c:numRef>
          </c:val>
        </c:ser>
        <c:ser>
          <c:idx val="2"/>
          <c:order val="2"/>
          <c:tx>
            <c:strRef>
              <c:f>meningite!$D$4</c:f>
              <c:strCache>
                <c:ptCount val="1"/>
                <c:pt idx="0">
                  <c:v>virais</c:v>
                </c:pt>
              </c:strCache>
            </c:strRef>
          </c:tx>
          <c:val>
            <c:numRef>
              <c:f>meningite!$D$5:$D$55</c:f>
              <c:numCache>
                <c:formatCode>General</c:formatCode>
                <c:ptCount val="51"/>
                <c:pt idx="0">
                  <c:v>1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2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2</c:v>
                </c:pt>
                <c:pt idx="16">
                  <c:v>0</c:v>
                </c:pt>
                <c:pt idx="17">
                  <c:v>1</c:v>
                </c:pt>
                <c:pt idx="18">
                  <c:v>0</c:v>
                </c:pt>
                <c:pt idx="19">
                  <c:v>0</c:v>
                </c:pt>
                <c:pt idx="20">
                  <c:v>1</c:v>
                </c:pt>
                <c:pt idx="21">
                  <c:v>1</c:v>
                </c:pt>
                <c:pt idx="22">
                  <c:v>0</c:v>
                </c:pt>
                <c:pt idx="23">
                  <c:v>1</c:v>
                </c:pt>
                <c:pt idx="24">
                  <c:v>0</c:v>
                </c:pt>
                <c:pt idx="25">
                  <c:v>0</c:v>
                </c:pt>
                <c:pt idx="26">
                  <c:v>1</c:v>
                </c:pt>
                <c:pt idx="27">
                  <c:v>0</c:v>
                </c:pt>
                <c:pt idx="28">
                  <c:v>3</c:v>
                </c:pt>
              </c:numCache>
            </c:numRef>
          </c:val>
        </c:ser>
        <c:gapWidth val="75"/>
        <c:overlap val="-25"/>
        <c:axId val="79949824"/>
        <c:axId val="79951360"/>
      </c:barChart>
      <c:catAx>
        <c:axId val="79949824"/>
        <c:scaling>
          <c:orientation val="minMax"/>
        </c:scaling>
        <c:axPos val="b"/>
        <c:majorTickMark val="none"/>
        <c:tickLblPos val="nextTo"/>
        <c:crossAx val="79951360"/>
        <c:crosses val="autoZero"/>
        <c:auto val="1"/>
        <c:lblAlgn val="ctr"/>
        <c:lblOffset val="100"/>
      </c:catAx>
      <c:valAx>
        <c:axId val="7995136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79949824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0.51753</cdr:x>
      <cdr:y>0.94293</cdr:y>
    </cdr:from>
    <cdr:to>
      <cdr:x>1</cdr:x>
      <cdr:y>1</cdr:y>
    </cdr:to>
    <cdr:sp macro="" textlink="">
      <cdr:nvSpPr>
        <cdr:cNvPr id="2" name="CaixaDeTexto 1"/>
        <cdr:cNvSpPr txBox="1"/>
      </cdr:nvSpPr>
      <cdr:spPr>
        <a:xfrm xmlns:a="http://schemas.openxmlformats.org/drawingml/2006/main">
          <a:off x="3162300" y="3305175"/>
          <a:ext cx="2752725" cy="2000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marL="0" marR="0" indent="0" algn="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pt-BR" sz="1100">
              <a:latin typeface="Calibri"/>
            </a:rPr>
            <a:t>Fonte:e-SUS notifica/Sivep-Gripe/2020</a:t>
          </a:r>
        </a:p>
        <a:p xmlns:a="http://schemas.openxmlformats.org/drawingml/2006/main">
          <a:endParaRPr lang="pt-BR" sz="11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0.54773</cdr:x>
      <cdr:y>0.95216</cdr:y>
    </cdr:from>
    <cdr:to>
      <cdr:x>1</cdr:x>
      <cdr:y>1</cdr:y>
    </cdr:to>
    <cdr:sp macro="" textlink="">
      <cdr:nvSpPr>
        <cdr:cNvPr id="2" name="CaixaDeTexto 1"/>
        <cdr:cNvSpPr txBox="1"/>
      </cdr:nvSpPr>
      <cdr:spPr>
        <a:xfrm xmlns:a="http://schemas.openxmlformats.org/drawingml/2006/main">
          <a:off x="3333750" y="3981449"/>
          <a:ext cx="2752725" cy="2000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marL="0" marR="0" indent="0" algn="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pt-BR" sz="1100">
              <a:latin typeface="Calibri"/>
            </a:rPr>
            <a:t>Fonte:e-SUS notifica/Sivep-Gripe/2020</a:t>
          </a:r>
        </a:p>
        <a:p xmlns:a="http://schemas.openxmlformats.org/drawingml/2006/main">
          <a:endParaRPr lang="pt-BR" sz="1100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0.71093</cdr:x>
      <cdr:y>0.94867</cdr:y>
    </cdr:from>
    <cdr:to>
      <cdr:x>0.99412</cdr:x>
      <cdr:y>1</cdr:y>
    </cdr:to>
    <cdr:sp macro="" textlink="">
      <cdr:nvSpPr>
        <cdr:cNvPr id="2" name="CaixaDeTexto 1"/>
        <cdr:cNvSpPr txBox="1"/>
      </cdr:nvSpPr>
      <cdr:spPr>
        <a:xfrm xmlns:a="http://schemas.openxmlformats.org/drawingml/2006/main">
          <a:off x="5762625" y="4400550"/>
          <a:ext cx="2295525" cy="238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marL="0" marR="0" indent="0" algn="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pt-BR" sz="1100">
              <a:latin typeface="+mn-lt"/>
              <a:ea typeface="+mn-ea"/>
              <a:cs typeface="+mn-cs"/>
            </a:rPr>
            <a:t>Fonte:Sivep-Gripe/2020</a:t>
          </a:r>
        </a:p>
        <a:p xmlns:a="http://schemas.openxmlformats.org/drawingml/2006/main">
          <a:endParaRPr lang="pt-BR" sz="1100"/>
        </a:p>
      </cdr:txBody>
    </cdr:sp>
  </cdr:relSizeAnchor>
</c:userShape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9E56D-7FFB-41F1-84E8-61E62DBAC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17</Pages>
  <Words>3455</Words>
  <Characters>18657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</dc:creator>
  <cp:lastModifiedBy>priscila.saude</cp:lastModifiedBy>
  <cp:revision>26</cp:revision>
  <dcterms:created xsi:type="dcterms:W3CDTF">2022-07-28T14:20:00Z</dcterms:created>
  <dcterms:modified xsi:type="dcterms:W3CDTF">2022-08-31T19:41:00Z</dcterms:modified>
</cp:coreProperties>
</file>