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03" w:rsidRPr="00C3498D" w:rsidRDefault="00754F03" w:rsidP="00754F03">
      <w:pPr>
        <w:pStyle w:val="Default"/>
        <w:rPr>
          <w:szCs w:val="22"/>
        </w:rPr>
      </w:pPr>
    </w:p>
    <w:p w:rsidR="003902E8" w:rsidRPr="00C3498D" w:rsidRDefault="00F67155" w:rsidP="00754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r w:rsidRPr="00C3498D">
        <w:rPr>
          <w:rFonts w:asciiTheme="majorHAnsi" w:hAnsiTheme="majorHAnsi"/>
          <w:b/>
          <w:bCs/>
          <w:sz w:val="28"/>
          <w:szCs w:val="28"/>
        </w:rPr>
        <w:t>EXTRATO DE PUBLICAÇÃO</w:t>
      </w:r>
      <w:r w:rsidR="00754F03" w:rsidRPr="00C3498D">
        <w:rPr>
          <w:rFonts w:asciiTheme="majorHAnsi" w:hAnsiTheme="majorHAnsi"/>
          <w:b/>
          <w:bCs/>
          <w:sz w:val="28"/>
          <w:szCs w:val="28"/>
        </w:rPr>
        <w:t xml:space="preserve"> DE CHAMA</w:t>
      </w:r>
      <w:r w:rsidR="005A5E7B" w:rsidRPr="00C3498D">
        <w:rPr>
          <w:rFonts w:asciiTheme="majorHAnsi" w:hAnsiTheme="majorHAnsi"/>
          <w:b/>
          <w:bCs/>
          <w:sz w:val="28"/>
          <w:szCs w:val="28"/>
        </w:rPr>
        <w:t xml:space="preserve">MENTO </w:t>
      </w:r>
      <w:r w:rsidR="00754F03" w:rsidRPr="00C3498D">
        <w:rPr>
          <w:rFonts w:asciiTheme="majorHAnsi" w:hAnsiTheme="majorHAnsi"/>
          <w:b/>
          <w:bCs/>
          <w:sz w:val="28"/>
          <w:szCs w:val="28"/>
        </w:rPr>
        <w:t>PÚBLIC</w:t>
      </w:r>
      <w:r w:rsidR="005A5E7B" w:rsidRPr="00C3498D">
        <w:rPr>
          <w:rFonts w:asciiTheme="majorHAnsi" w:hAnsiTheme="majorHAnsi"/>
          <w:b/>
          <w:bCs/>
          <w:sz w:val="28"/>
          <w:szCs w:val="28"/>
        </w:rPr>
        <w:t>O</w:t>
      </w:r>
      <w:r w:rsidR="003902E8" w:rsidRPr="00C3498D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3902E8" w:rsidRPr="00C3498D" w:rsidRDefault="003902E8" w:rsidP="00754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r w:rsidRPr="00C3498D">
        <w:rPr>
          <w:rFonts w:asciiTheme="majorHAnsi" w:hAnsiTheme="majorHAnsi"/>
          <w:b/>
          <w:bCs/>
          <w:sz w:val="18"/>
          <w:szCs w:val="18"/>
        </w:rPr>
        <w:t>Artigo 24 § único do Decreto Municipal 19.138/2017.</w:t>
      </w:r>
    </w:p>
    <w:p w:rsidR="00754F03" w:rsidRPr="00C3498D" w:rsidRDefault="00754F03" w:rsidP="00754F0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754F03" w:rsidRPr="00C3498D" w:rsidRDefault="00754F03" w:rsidP="00754F03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 w:rsidRPr="00C3498D">
        <w:rPr>
          <w:rFonts w:asciiTheme="majorHAnsi" w:hAnsiTheme="majorHAnsi"/>
          <w:b/>
          <w:bCs/>
          <w:sz w:val="28"/>
          <w:szCs w:val="28"/>
        </w:rPr>
        <w:t>CHAMA</w:t>
      </w:r>
      <w:r w:rsidR="005A5E7B" w:rsidRPr="00C3498D">
        <w:rPr>
          <w:rFonts w:asciiTheme="majorHAnsi" w:hAnsiTheme="majorHAnsi"/>
          <w:b/>
          <w:bCs/>
          <w:sz w:val="28"/>
          <w:szCs w:val="28"/>
        </w:rPr>
        <w:t>MENTO</w:t>
      </w:r>
      <w:r w:rsidRPr="00C3498D">
        <w:rPr>
          <w:rFonts w:asciiTheme="majorHAnsi" w:hAnsiTheme="majorHAnsi"/>
          <w:b/>
          <w:bCs/>
          <w:sz w:val="28"/>
          <w:szCs w:val="28"/>
        </w:rPr>
        <w:t xml:space="preserve"> PÚBLIC</w:t>
      </w:r>
      <w:r w:rsidR="005A5E7B" w:rsidRPr="00C3498D">
        <w:rPr>
          <w:rFonts w:asciiTheme="majorHAnsi" w:hAnsiTheme="majorHAnsi"/>
          <w:b/>
          <w:bCs/>
          <w:sz w:val="28"/>
          <w:szCs w:val="28"/>
        </w:rPr>
        <w:t>O</w:t>
      </w:r>
      <w:r w:rsidR="00F3752D" w:rsidRPr="00C3498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C2678" w:rsidRPr="00C3498D">
        <w:rPr>
          <w:rFonts w:asciiTheme="majorHAnsi" w:hAnsiTheme="majorHAnsi"/>
          <w:b/>
          <w:bCs/>
          <w:color w:val="auto"/>
          <w:sz w:val="28"/>
          <w:szCs w:val="28"/>
        </w:rPr>
        <w:t>N. º</w:t>
      </w:r>
      <w:r w:rsidRPr="00C3498D">
        <w:rPr>
          <w:rFonts w:asciiTheme="majorHAnsi" w:hAnsiTheme="majorHAnsi"/>
          <w:b/>
          <w:bCs/>
          <w:color w:val="auto"/>
          <w:sz w:val="28"/>
          <w:szCs w:val="28"/>
        </w:rPr>
        <w:t xml:space="preserve"> </w:t>
      </w:r>
      <w:r w:rsidR="00B010C2" w:rsidRPr="00C3498D">
        <w:rPr>
          <w:rFonts w:asciiTheme="majorHAnsi" w:hAnsiTheme="majorHAnsi"/>
          <w:b/>
          <w:bCs/>
          <w:color w:val="auto"/>
          <w:sz w:val="28"/>
          <w:szCs w:val="28"/>
        </w:rPr>
        <w:t>0</w:t>
      </w:r>
      <w:r w:rsidR="001F1CF6">
        <w:rPr>
          <w:rFonts w:asciiTheme="majorHAnsi" w:hAnsiTheme="majorHAnsi"/>
          <w:b/>
          <w:bCs/>
          <w:color w:val="auto"/>
          <w:sz w:val="28"/>
          <w:szCs w:val="28"/>
        </w:rPr>
        <w:t>3</w:t>
      </w:r>
      <w:r w:rsidR="00011F16" w:rsidRPr="00C3498D">
        <w:rPr>
          <w:rFonts w:asciiTheme="majorHAnsi" w:hAnsiTheme="majorHAnsi"/>
          <w:b/>
          <w:bCs/>
          <w:color w:val="auto"/>
          <w:sz w:val="28"/>
          <w:szCs w:val="28"/>
        </w:rPr>
        <w:t>/20</w:t>
      </w:r>
      <w:r w:rsidR="00074897" w:rsidRPr="00C3498D">
        <w:rPr>
          <w:rFonts w:asciiTheme="majorHAnsi" w:hAnsiTheme="majorHAnsi"/>
          <w:b/>
          <w:bCs/>
          <w:color w:val="auto"/>
          <w:sz w:val="28"/>
          <w:szCs w:val="28"/>
        </w:rPr>
        <w:t>20.</w:t>
      </w:r>
    </w:p>
    <w:p w:rsidR="00011F16" w:rsidRPr="00C3498D" w:rsidRDefault="00754F03" w:rsidP="001469AC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3498D">
        <w:rPr>
          <w:rFonts w:asciiTheme="majorHAnsi" w:hAnsiTheme="majorHAnsi"/>
          <w:b/>
          <w:bCs/>
        </w:rPr>
        <w:t xml:space="preserve">Processo nº </w:t>
      </w:r>
      <w:r w:rsidR="00B010C2" w:rsidRPr="00C3498D">
        <w:rPr>
          <w:rFonts w:asciiTheme="majorHAnsi" w:hAnsiTheme="majorHAnsi"/>
          <w:b/>
          <w:bCs/>
        </w:rPr>
        <w:t>7</w:t>
      </w:r>
      <w:r w:rsidR="00054C05" w:rsidRPr="00C3498D">
        <w:rPr>
          <w:rFonts w:asciiTheme="majorHAnsi" w:hAnsiTheme="majorHAnsi"/>
          <w:b/>
          <w:bCs/>
        </w:rPr>
        <w:t>9</w:t>
      </w:r>
      <w:r w:rsidR="001F1CF6">
        <w:rPr>
          <w:rFonts w:asciiTheme="majorHAnsi" w:hAnsiTheme="majorHAnsi"/>
          <w:b/>
          <w:bCs/>
        </w:rPr>
        <w:t>31</w:t>
      </w:r>
      <w:r w:rsidR="00CB50DE" w:rsidRPr="00C3498D">
        <w:rPr>
          <w:rFonts w:asciiTheme="majorHAnsi" w:hAnsiTheme="majorHAnsi"/>
          <w:b/>
          <w:bCs/>
        </w:rPr>
        <w:t>/</w:t>
      </w:r>
      <w:r w:rsidR="00011F16" w:rsidRPr="00C3498D">
        <w:rPr>
          <w:rFonts w:asciiTheme="majorHAnsi" w:hAnsiTheme="majorHAnsi"/>
          <w:b/>
          <w:bCs/>
          <w:color w:val="auto"/>
        </w:rPr>
        <w:t>20</w:t>
      </w:r>
      <w:r w:rsidR="00074897" w:rsidRPr="00C3498D">
        <w:rPr>
          <w:rFonts w:asciiTheme="majorHAnsi" w:hAnsiTheme="majorHAnsi"/>
          <w:b/>
          <w:bCs/>
          <w:color w:val="auto"/>
        </w:rPr>
        <w:t>20</w:t>
      </w:r>
    </w:p>
    <w:p w:rsidR="00011F16" w:rsidRPr="00C3498D" w:rsidRDefault="00011F16" w:rsidP="001469AC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754F03" w:rsidRPr="00C3498D" w:rsidRDefault="00754F03" w:rsidP="001469AC">
      <w:pPr>
        <w:pStyle w:val="Default"/>
        <w:jc w:val="center"/>
        <w:rPr>
          <w:rFonts w:asciiTheme="majorHAnsi" w:hAnsiTheme="majorHAnsi"/>
        </w:rPr>
      </w:pPr>
      <w:r w:rsidRPr="00C3498D">
        <w:rPr>
          <w:rFonts w:asciiTheme="majorHAnsi" w:hAnsiTheme="majorHAnsi"/>
          <w:b/>
          <w:bCs/>
        </w:rPr>
        <w:t xml:space="preserve"> </w:t>
      </w:r>
    </w:p>
    <w:p w:rsidR="00754F03" w:rsidRPr="00C3498D" w:rsidRDefault="00754F03" w:rsidP="00754F0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3498D">
        <w:rPr>
          <w:rFonts w:asciiTheme="majorHAnsi" w:hAnsiTheme="majorHAnsi"/>
          <w:sz w:val="22"/>
          <w:szCs w:val="22"/>
        </w:rPr>
        <w:t xml:space="preserve">O </w:t>
      </w:r>
      <w:r w:rsidRPr="00C3498D">
        <w:rPr>
          <w:rFonts w:asciiTheme="majorHAnsi" w:hAnsiTheme="majorHAnsi"/>
          <w:b/>
          <w:bCs/>
          <w:sz w:val="22"/>
          <w:szCs w:val="22"/>
        </w:rPr>
        <w:t xml:space="preserve">MUNICÍPIO DE ARAÇATUBA, </w:t>
      </w:r>
      <w:r w:rsidRPr="00C3498D">
        <w:rPr>
          <w:rFonts w:asciiTheme="majorHAnsi" w:hAnsiTheme="majorHAnsi"/>
          <w:sz w:val="22"/>
          <w:szCs w:val="22"/>
        </w:rPr>
        <w:t xml:space="preserve">por meio da Secretaria Municipal de Assistência Social </w:t>
      </w:r>
      <w:r w:rsidR="009C208E" w:rsidRPr="00C3498D">
        <w:rPr>
          <w:rFonts w:asciiTheme="majorHAnsi" w:hAnsiTheme="majorHAnsi"/>
          <w:sz w:val="22"/>
          <w:szCs w:val="22"/>
        </w:rPr>
        <w:t>t</w:t>
      </w:r>
      <w:r w:rsidRPr="00C3498D">
        <w:rPr>
          <w:rFonts w:asciiTheme="majorHAnsi" w:hAnsiTheme="majorHAnsi"/>
          <w:sz w:val="22"/>
          <w:szCs w:val="22"/>
        </w:rPr>
        <w:t xml:space="preserve">orna público, a todos os interessados que está promovendo o </w:t>
      </w:r>
      <w:r w:rsidRPr="00C3498D">
        <w:rPr>
          <w:rFonts w:asciiTheme="majorHAnsi" w:hAnsiTheme="majorHAnsi"/>
          <w:b/>
          <w:bCs/>
          <w:sz w:val="22"/>
          <w:szCs w:val="22"/>
        </w:rPr>
        <w:t xml:space="preserve">CHAMAMENTO PÚBLICO </w:t>
      </w:r>
      <w:r w:rsidRPr="00C3498D">
        <w:rPr>
          <w:rFonts w:asciiTheme="majorHAnsi" w:hAnsiTheme="majorHAnsi"/>
          <w:b/>
          <w:bCs/>
          <w:color w:val="auto"/>
          <w:sz w:val="22"/>
          <w:szCs w:val="22"/>
        </w:rPr>
        <w:t xml:space="preserve">nº </w:t>
      </w:r>
      <w:r w:rsidR="00B010C2" w:rsidRPr="00C3498D">
        <w:rPr>
          <w:rFonts w:asciiTheme="majorHAnsi" w:hAnsiTheme="majorHAnsi"/>
          <w:b/>
          <w:bCs/>
          <w:color w:val="auto"/>
          <w:sz w:val="22"/>
          <w:szCs w:val="22"/>
        </w:rPr>
        <w:t>0</w:t>
      </w:r>
      <w:r w:rsidR="001F1CF6">
        <w:rPr>
          <w:rFonts w:asciiTheme="majorHAnsi" w:hAnsiTheme="majorHAnsi"/>
          <w:b/>
          <w:bCs/>
          <w:color w:val="auto"/>
          <w:sz w:val="22"/>
          <w:szCs w:val="22"/>
        </w:rPr>
        <w:t>3</w:t>
      </w:r>
      <w:r w:rsidRPr="00C3498D">
        <w:rPr>
          <w:rFonts w:asciiTheme="majorHAnsi" w:hAnsiTheme="majorHAnsi"/>
          <w:b/>
          <w:bCs/>
          <w:color w:val="auto"/>
          <w:sz w:val="22"/>
          <w:szCs w:val="22"/>
        </w:rPr>
        <w:t>/20</w:t>
      </w:r>
      <w:r w:rsidR="00074897" w:rsidRPr="00C3498D">
        <w:rPr>
          <w:rFonts w:asciiTheme="majorHAnsi" w:hAnsiTheme="majorHAnsi"/>
          <w:b/>
          <w:bCs/>
          <w:color w:val="auto"/>
          <w:sz w:val="22"/>
          <w:szCs w:val="22"/>
        </w:rPr>
        <w:t>20</w:t>
      </w:r>
      <w:r w:rsidRPr="00C3498D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C3498D">
        <w:rPr>
          <w:rFonts w:asciiTheme="majorHAnsi" w:hAnsiTheme="majorHAnsi"/>
          <w:sz w:val="22"/>
          <w:szCs w:val="22"/>
        </w:rPr>
        <w:t>destinado à seleção de Organização</w:t>
      </w:r>
      <w:r w:rsidR="005A5E7B" w:rsidRPr="00C3498D">
        <w:rPr>
          <w:rFonts w:asciiTheme="majorHAnsi" w:hAnsiTheme="majorHAnsi"/>
          <w:sz w:val="22"/>
          <w:szCs w:val="22"/>
        </w:rPr>
        <w:t xml:space="preserve"> da Sociedade Civil</w:t>
      </w:r>
      <w:r w:rsidRPr="00C3498D">
        <w:rPr>
          <w:rFonts w:asciiTheme="majorHAnsi" w:hAnsiTheme="majorHAnsi"/>
          <w:sz w:val="22"/>
          <w:szCs w:val="22"/>
        </w:rPr>
        <w:t xml:space="preserve"> para firmar </w:t>
      </w:r>
      <w:r w:rsidR="00A42015" w:rsidRPr="00C3498D">
        <w:rPr>
          <w:rFonts w:asciiTheme="majorHAnsi" w:hAnsiTheme="majorHAnsi"/>
          <w:b/>
          <w:sz w:val="22"/>
          <w:szCs w:val="22"/>
        </w:rPr>
        <w:t>TERMO DE COLABORAÇÃO</w:t>
      </w:r>
      <w:r w:rsidRPr="00C3498D">
        <w:rPr>
          <w:rFonts w:asciiTheme="majorHAnsi" w:hAnsiTheme="majorHAnsi"/>
          <w:sz w:val="22"/>
          <w:szCs w:val="22"/>
        </w:rPr>
        <w:t xml:space="preserve">. </w:t>
      </w:r>
    </w:p>
    <w:p w:rsidR="00754F03" w:rsidRPr="00C3498D" w:rsidRDefault="00754F03" w:rsidP="00754F0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54C05" w:rsidRPr="00C3498D" w:rsidRDefault="005A5E7B" w:rsidP="00843DF6">
      <w:pPr>
        <w:tabs>
          <w:tab w:val="left" w:pos="284"/>
        </w:tabs>
        <w:kinsoku w:val="0"/>
        <w:overflowPunct w:val="0"/>
        <w:adjustRightInd w:val="0"/>
        <w:spacing w:before="45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r w:rsidRPr="00C3498D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DO </w:t>
      </w:r>
      <w:r w:rsidR="00754F03" w:rsidRPr="00C3498D">
        <w:rPr>
          <w:rFonts w:asciiTheme="majorHAnsi" w:hAnsiTheme="majorHAnsi" w:cs="Arial"/>
          <w:b/>
          <w:bCs/>
          <w:sz w:val="22"/>
          <w:szCs w:val="22"/>
          <w:u w:val="single"/>
        </w:rPr>
        <w:t>OBJETO:</w:t>
      </w:r>
      <w:r w:rsidR="00754F03" w:rsidRPr="00C3498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Serviço de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Proteção Social Bá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sica - Serviço de Convivência e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 xml:space="preserve">Fortalecimento de Vínculos 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para crianças e adolescentes de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06 a 15 anos de idade</w:t>
      </w:r>
      <w:r w:rsidR="00843DF6">
        <w:rPr>
          <w:rFonts w:asciiTheme="majorHAnsi" w:hAnsiTheme="majorHAnsi" w:cs="Arial"/>
          <w:bCs/>
          <w:sz w:val="22"/>
          <w:szCs w:val="22"/>
        </w:rPr>
        <w:t>.</w:t>
      </w:r>
    </w:p>
    <w:p w:rsidR="00754F03" w:rsidRPr="00C3498D" w:rsidRDefault="00054C05" w:rsidP="00843DF6">
      <w:pPr>
        <w:tabs>
          <w:tab w:val="left" w:pos="284"/>
        </w:tabs>
        <w:kinsoku w:val="0"/>
        <w:overflowPunct w:val="0"/>
        <w:adjustRightInd w:val="0"/>
        <w:spacing w:before="45"/>
        <w:ind w:left="426"/>
        <w:jc w:val="both"/>
        <w:rPr>
          <w:rFonts w:asciiTheme="majorHAnsi" w:hAnsiTheme="majorHAnsi" w:cs="Arial"/>
          <w:bCs/>
          <w:sz w:val="22"/>
          <w:szCs w:val="22"/>
        </w:rPr>
      </w:pPr>
      <w:r w:rsidRPr="00C3498D">
        <w:rPr>
          <w:rFonts w:asciiTheme="majorHAnsi" w:hAnsiTheme="majorHAnsi" w:cs="Arial"/>
          <w:b/>
          <w:bCs/>
          <w:sz w:val="22"/>
          <w:szCs w:val="22"/>
          <w:u w:val="single"/>
        </w:rPr>
        <w:t>EXECUÇÃO DO SERVIÇO</w:t>
      </w:r>
      <w:r w:rsidR="005A5E7B" w:rsidRPr="00C3498D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Complementar o trabalho social com famílias, prevenindo a ocorrência de situações de risco soc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ial, a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institucionaliza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ção e a segregação de crianças,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adolescentes, bem como fort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alecer a convivência familiar e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comunitária, através de Serviços da Proteção Social Básica, tendo por fo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co a constituição de espaços de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convivência, formação para a cidadania, desenvolvimento do protagonismo e</w:t>
      </w:r>
      <w:r w:rsidR="00843DF6">
        <w:rPr>
          <w:rFonts w:asciiTheme="majorHAnsi" w:hAnsiTheme="majorHAnsi" w:cs="Arial"/>
          <w:bCs/>
          <w:sz w:val="22"/>
          <w:szCs w:val="22"/>
        </w:rPr>
        <w:t xml:space="preserve"> da autonomia do público alvo a </w:t>
      </w:r>
      <w:r w:rsidR="00843DF6" w:rsidRPr="00843DF6">
        <w:rPr>
          <w:rFonts w:asciiTheme="majorHAnsi" w:hAnsiTheme="majorHAnsi" w:cs="Arial"/>
          <w:bCs/>
          <w:sz w:val="22"/>
          <w:szCs w:val="22"/>
        </w:rPr>
        <w:t>partir de interesses, demandas e potencialidades de acordo com a faixa etária.</w:t>
      </w:r>
    </w:p>
    <w:p w:rsidR="00054C05" w:rsidRPr="00C3498D" w:rsidRDefault="00054C05" w:rsidP="00054C05">
      <w:pPr>
        <w:tabs>
          <w:tab w:val="left" w:pos="284"/>
        </w:tabs>
        <w:kinsoku w:val="0"/>
        <w:overflowPunct w:val="0"/>
        <w:adjustRightInd w:val="0"/>
        <w:spacing w:before="45"/>
        <w:ind w:left="426"/>
        <w:jc w:val="both"/>
        <w:rPr>
          <w:rFonts w:asciiTheme="majorHAnsi" w:hAnsiTheme="majorHAnsi" w:cs="Arial"/>
          <w:color w:val="626669"/>
          <w:spacing w:val="-3"/>
          <w:w w:val="105"/>
          <w:sz w:val="22"/>
          <w:szCs w:val="22"/>
          <w:lang w:bidi="pt-BR"/>
        </w:rPr>
      </w:pPr>
    </w:p>
    <w:p w:rsidR="00F67155" w:rsidRPr="00C3498D" w:rsidRDefault="00F67155" w:rsidP="00F67155">
      <w:pPr>
        <w:tabs>
          <w:tab w:val="left" w:pos="284"/>
        </w:tabs>
        <w:kinsoku w:val="0"/>
        <w:overflowPunct w:val="0"/>
        <w:adjustRightInd w:val="0"/>
        <w:spacing w:before="45" w:line="360" w:lineRule="auto"/>
        <w:ind w:left="426"/>
        <w:jc w:val="both"/>
        <w:rPr>
          <w:rFonts w:asciiTheme="majorHAnsi" w:hAnsiTheme="majorHAnsi" w:cs="Arial"/>
          <w:i/>
          <w:sz w:val="22"/>
          <w:szCs w:val="22"/>
        </w:rPr>
      </w:pPr>
      <w:r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VALOR DE REFERÊNCIA/TETO:</w:t>
      </w:r>
      <w:r w:rsidRPr="00C3498D">
        <w:rPr>
          <w:rFonts w:asciiTheme="majorHAnsi" w:hAnsiTheme="majorHAnsi" w:cs="Arial"/>
          <w:i/>
          <w:sz w:val="22"/>
          <w:szCs w:val="22"/>
        </w:rPr>
        <w:t xml:space="preserve"> R$ </w:t>
      </w:r>
      <w:r w:rsidR="001F1CF6">
        <w:rPr>
          <w:rFonts w:asciiTheme="majorHAnsi" w:hAnsiTheme="majorHAnsi" w:cs="Arial"/>
          <w:i/>
          <w:sz w:val="22"/>
          <w:szCs w:val="22"/>
        </w:rPr>
        <w:t>435.528,45</w:t>
      </w:r>
    </w:p>
    <w:p w:rsidR="00F67155" w:rsidRPr="00C3498D" w:rsidRDefault="00F67155" w:rsidP="00F67155">
      <w:pPr>
        <w:tabs>
          <w:tab w:val="left" w:pos="284"/>
        </w:tabs>
        <w:kinsoku w:val="0"/>
        <w:overflowPunct w:val="0"/>
        <w:adjustRightInd w:val="0"/>
        <w:spacing w:before="45" w:line="360" w:lineRule="auto"/>
        <w:ind w:left="426"/>
        <w:jc w:val="both"/>
        <w:rPr>
          <w:rFonts w:asciiTheme="majorHAnsi" w:hAnsiTheme="majorHAnsi" w:cs="Arial"/>
          <w:b/>
          <w:bCs/>
          <w:i/>
          <w:sz w:val="22"/>
          <w:szCs w:val="22"/>
          <w:u w:val="single"/>
        </w:rPr>
      </w:pPr>
      <w:r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 xml:space="preserve">DATA DA SESSÃO PÚBLICA: </w:t>
      </w:r>
      <w:r w:rsidR="00B010C2"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08/04</w:t>
      </w:r>
      <w:r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/20</w:t>
      </w:r>
      <w:r w:rsidR="00074897"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20</w:t>
      </w:r>
      <w:r w:rsidRPr="00C3498D">
        <w:rPr>
          <w:rFonts w:asciiTheme="majorHAnsi" w:hAnsiTheme="majorHAnsi" w:cs="Arial"/>
          <w:b/>
          <w:bCs/>
          <w:i/>
          <w:sz w:val="22"/>
          <w:szCs w:val="22"/>
          <w:u w:val="single"/>
        </w:rPr>
        <w:t>.</w:t>
      </w:r>
    </w:p>
    <w:p w:rsidR="00F3752D" w:rsidRPr="00C3498D" w:rsidRDefault="00F3752D" w:rsidP="00F67155">
      <w:pPr>
        <w:tabs>
          <w:tab w:val="left" w:pos="284"/>
        </w:tabs>
        <w:kinsoku w:val="0"/>
        <w:overflowPunct w:val="0"/>
        <w:adjustRightInd w:val="0"/>
        <w:spacing w:before="45" w:line="360" w:lineRule="auto"/>
        <w:ind w:left="426"/>
        <w:jc w:val="both"/>
        <w:rPr>
          <w:rFonts w:asciiTheme="majorHAnsi" w:hAnsiTheme="majorHAnsi" w:cs="Arial"/>
          <w:i/>
          <w:sz w:val="16"/>
          <w:szCs w:val="16"/>
        </w:rPr>
      </w:pPr>
    </w:p>
    <w:p w:rsidR="00890E0E" w:rsidRPr="00C3498D" w:rsidRDefault="00754F03" w:rsidP="00754F0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3498D">
        <w:rPr>
          <w:rFonts w:asciiTheme="majorHAnsi" w:hAnsiTheme="majorHAnsi"/>
          <w:sz w:val="22"/>
          <w:szCs w:val="22"/>
        </w:rPr>
        <w:t>O presente chamamento</w:t>
      </w:r>
      <w:r w:rsidR="005A5E7B" w:rsidRPr="00C3498D">
        <w:rPr>
          <w:rFonts w:asciiTheme="majorHAnsi" w:hAnsiTheme="majorHAnsi"/>
          <w:sz w:val="22"/>
          <w:szCs w:val="22"/>
        </w:rPr>
        <w:t xml:space="preserve"> público</w:t>
      </w:r>
      <w:r w:rsidRPr="00C3498D">
        <w:rPr>
          <w:rFonts w:asciiTheme="majorHAnsi" w:hAnsiTheme="majorHAnsi"/>
          <w:sz w:val="22"/>
          <w:szCs w:val="22"/>
        </w:rPr>
        <w:t xml:space="preserve"> e a consequente parceria</w:t>
      </w:r>
      <w:r w:rsidR="00074897" w:rsidRPr="00C3498D">
        <w:rPr>
          <w:rFonts w:asciiTheme="majorHAnsi" w:hAnsiTheme="majorHAnsi"/>
          <w:sz w:val="22"/>
          <w:szCs w:val="22"/>
        </w:rPr>
        <w:t xml:space="preserve"> fundamentam-se</w:t>
      </w:r>
      <w:r w:rsidRPr="00C3498D">
        <w:rPr>
          <w:rFonts w:asciiTheme="majorHAnsi" w:hAnsiTheme="majorHAnsi"/>
          <w:sz w:val="22"/>
          <w:szCs w:val="22"/>
        </w:rPr>
        <w:t xml:space="preserve"> </w:t>
      </w:r>
      <w:r w:rsidR="005A5E7B" w:rsidRPr="00C3498D">
        <w:rPr>
          <w:rFonts w:asciiTheme="majorHAnsi" w:hAnsiTheme="majorHAnsi"/>
          <w:sz w:val="22"/>
          <w:szCs w:val="22"/>
        </w:rPr>
        <w:t>n</w:t>
      </w:r>
      <w:r w:rsidR="008C7DF0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a </w:t>
      </w:r>
      <w:r w:rsidR="00F733CE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Lei </w:t>
      </w:r>
      <w:r w:rsidR="00A42015" w:rsidRPr="00C3498D">
        <w:rPr>
          <w:rFonts w:asciiTheme="majorHAnsi" w:hAnsiTheme="majorHAnsi"/>
          <w:color w:val="333334"/>
          <w:w w:val="105"/>
          <w:sz w:val="22"/>
          <w:szCs w:val="22"/>
        </w:rPr>
        <w:t>Federal 13.019/2014 e suas alterações</w:t>
      </w:r>
      <w:r w:rsidR="00074897" w:rsidRPr="00C3498D">
        <w:rPr>
          <w:rFonts w:asciiTheme="majorHAnsi" w:hAnsiTheme="majorHAnsi"/>
          <w:color w:val="333334"/>
          <w:w w:val="105"/>
          <w:sz w:val="22"/>
          <w:szCs w:val="22"/>
        </w:rPr>
        <w:t>,</w:t>
      </w:r>
      <w:r w:rsidR="00A42015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 e</w:t>
      </w:r>
      <w:r w:rsidR="00074897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 no</w:t>
      </w:r>
      <w:r w:rsidR="00F733CE" w:rsidRPr="00C3498D">
        <w:rPr>
          <w:rFonts w:asciiTheme="majorHAnsi" w:hAnsiTheme="majorHAnsi"/>
          <w:color w:val="424244"/>
          <w:w w:val="105"/>
          <w:sz w:val="22"/>
          <w:szCs w:val="22"/>
        </w:rPr>
        <w:t xml:space="preserve"> </w:t>
      </w:r>
      <w:r w:rsidR="00F733CE" w:rsidRPr="00C3498D">
        <w:rPr>
          <w:rFonts w:asciiTheme="majorHAnsi" w:hAnsiTheme="majorHAnsi"/>
          <w:color w:val="232324"/>
          <w:spacing w:val="-3"/>
          <w:w w:val="105"/>
          <w:sz w:val="22"/>
          <w:szCs w:val="22"/>
        </w:rPr>
        <w:t>Decr</w:t>
      </w:r>
      <w:r w:rsidR="00F733CE" w:rsidRPr="00C3498D">
        <w:rPr>
          <w:rFonts w:asciiTheme="majorHAnsi" w:hAnsiTheme="majorHAnsi"/>
          <w:color w:val="424244"/>
          <w:spacing w:val="-3"/>
          <w:w w:val="105"/>
          <w:sz w:val="22"/>
          <w:szCs w:val="22"/>
        </w:rPr>
        <w:t xml:space="preserve">eto </w:t>
      </w:r>
      <w:r w:rsidR="00F733CE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Municipal </w:t>
      </w:r>
      <w:r w:rsidR="00F733CE" w:rsidRPr="00C3498D">
        <w:rPr>
          <w:rFonts w:asciiTheme="majorHAnsi" w:hAnsiTheme="majorHAnsi"/>
          <w:color w:val="232324"/>
          <w:w w:val="105"/>
          <w:sz w:val="22"/>
          <w:szCs w:val="22"/>
        </w:rPr>
        <w:t xml:space="preserve">nº </w:t>
      </w:r>
      <w:r w:rsidR="00A42015" w:rsidRPr="00C3498D">
        <w:rPr>
          <w:rFonts w:asciiTheme="majorHAnsi" w:hAnsiTheme="majorHAnsi"/>
          <w:color w:val="333334"/>
          <w:w w:val="105"/>
          <w:sz w:val="22"/>
          <w:szCs w:val="22"/>
        </w:rPr>
        <w:t>19</w:t>
      </w:r>
      <w:r w:rsidR="00F733CE" w:rsidRPr="00C3498D">
        <w:rPr>
          <w:rFonts w:asciiTheme="majorHAnsi" w:hAnsiTheme="majorHAnsi"/>
          <w:color w:val="525254"/>
          <w:w w:val="105"/>
          <w:sz w:val="22"/>
          <w:szCs w:val="22"/>
        </w:rPr>
        <w:t>.</w:t>
      </w:r>
      <w:r w:rsidR="00A42015" w:rsidRPr="00C3498D">
        <w:rPr>
          <w:rFonts w:asciiTheme="majorHAnsi" w:hAnsiTheme="majorHAnsi"/>
          <w:color w:val="525254"/>
          <w:w w:val="105"/>
          <w:sz w:val="22"/>
          <w:szCs w:val="22"/>
        </w:rPr>
        <w:t>138</w:t>
      </w:r>
      <w:r w:rsidR="00F733CE" w:rsidRPr="00C3498D">
        <w:rPr>
          <w:rFonts w:asciiTheme="majorHAnsi" w:hAnsiTheme="majorHAnsi"/>
          <w:color w:val="333334"/>
          <w:w w:val="105"/>
          <w:sz w:val="22"/>
          <w:szCs w:val="22"/>
        </w:rPr>
        <w:t>, d</w:t>
      </w:r>
      <w:r w:rsidR="00F733CE" w:rsidRPr="00C3498D">
        <w:rPr>
          <w:rFonts w:asciiTheme="majorHAnsi" w:hAnsiTheme="majorHAnsi"/>
          <w:color w:val="232324"/>
          <w:w w:val="105"/>
          <w:sz w:val="22"/>
          <w:szCs w:val="22"/>
        </w:rPr>
        <w:t xml:space="preserve">e </w:t>
      </w:r>
      <w:r w:rsidR="00A42015" w:rsidRPr="00C3498D">
        <w:rPr>
          <w:rFonts w:asciiTheme="majorHAnsi" w:hAnsiTheme="majorHAnsi"/>
          <w:color w:val="333334"/>
          <w:w w:val="105"/>
          <w:sz w:val="22"/>
          <w:szCs w:val="22"/>
        </w:rPr>
        <w:t>22</w:t>
      </w:r>
      <w:r w:rsidR="008C7DF0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 </w:t>
      </w:r>
      <w:r w:rsidR="00F733CE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de </w:t>
      </w:r>
      <w:r w:rsidR="00A42015" w:rsidRPr="00C3498D">
        <w:rPr>
          <w:rFonts w:asciiTheme="majorHAnsi" w:hAnsiTheme="majorHAnsi"/>
          <w:color w:val="333334"/>
          <w:w w:val="105"/>
          <w:sz w:val="22"/>
          <w:szCs w:val="22"/>
        </w:rPr>
        <w:t>Fevereiro</w:t>
      </w:r>
      <w:r w:rsidR="00F733CE" w:rsidRPr="00C3498D">
        <w:rPr>
          <w:rFonts w:asciiTheme="majorHAnsi" w:hAnsiTheme="majorHAnsi"/>
          <w:color w:val="333334"/>
          <w:spacing w:val="-4"/>
          <w:w w:val="105"/>
          <w:sz w:val="22"/>
          <w:szCs w:val="22"/>
        </w:rPr>
        <w:t xml:space="preserve"> </w:t>
      </w:r>
      <w:r w:rsidR="00F733CE" w:rsidRPr="00C3498D">
        <w:rPr>
          <w:rFonts w:asciiTheme="majorHAnsi" w:hAnsiTheme="majorHAnsi"/>
          <w:color w:val="333334"/>
          <w:w w:val="105"/>
          <w:sz w:val="22"/>
          <w:szCs w:val="22"/>
        </w:rPr>
        <w:t xml:space="preserve">de </w:t>
      </w:r>
      <w:r w:rsidR="00F733CE" w:rsidRPr="00C3498D">
        <w:rPr>
          <w:rFonts w:asciiTheme="majorHAnsi" w:hAnsiTheme="majorHAnsi"/>
          <w:color w:val="333334"/>
          <w:spacing w:val="-3"/>
          <w:w w:val="105"/>
          <w:sz w:val="22"/>
          <w:szCs w:val="22"/>
        </w:rPr>
        <w:t>201</w:t>
      </w:r>
      <w:r w:rsidR="00A42015" w:rsidRPr="00C3498D">
        <w:rPr>
          <w:rFonts w:asciiTheme="majorHAnsi" w:hAnsiTheme="majorHAnsi"/>
          <w:color w:val="333334"/>
          <w:spacing w:val="-3"/>
          <w:w w:val="105"/>
          <w:sz w:val="22"/>
          <w:szCs w:val="22"/>
        </w:rPr>
        <w:t>7</w:t>
      </w:r>
      <w:r w:rsidR="005A5E7B" w:rsidRPr="00C3498D">
        <w:rPr>
          <w:rFonts w:asciiTheme="majorHAnsi" w:hAnsiTheme="majorHAnsi"/>
          <w:color w:val="646467"/>
          <w:spacing w:val="-3"/>
          <w:w w:val="105"/>
          <w:sz w:val="22"/>
          <w:szCs w:val="22"/>
        </w:rPr>
        <w:t>.</w:t>
      </w:r>
    </w:p>
    <w:p w:rsidR="00754F03" w:rsidRPr="00C3498D" w:rsidRDefault="00754F03" w:rsidP="00754F03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C3498D">
        <w:rPr>
          <w:rFonts w:asciiTheme="majorHAnsi" w:hAnsiTheme="majorHAnsi"/>
          <w:sz w:val="22"/>
          <w:szCs w:val="22"/>
        </w:rPr>
        <w:t xml:space="preserve"> </w:t>
      </w:r>
    </w:p>
    <w:p w:rsidR="005A5E7B" w:rsidRPr="00C3498D" w:rsidRDefault="005A5E7B" w:rsidP="005A5E7B">
      <w:pPr>
        <w:pStyle w:val="PargrafodaLista"/>
        <w:tabs>
          <w:tab w:val="left" w:pos="1294"/>
        </w:tabs>
        <w:spacing w:before="115"/>
        <w:ind w:left="0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 w:rsidRPr="00C3498D">
        <w:rPr>
          <w:rFonts w:asciiTheme="majorHAnsi" w:hAnsiTheme="majorHAnsi" w:cs="Arial"/>
          <w:sz w:val="22"/>
          <w:szCs w:val="22"/>
        </w:rPr>
        <w:t xml:space="preserve">As propostas a serem apresentadas pelas </w:t>
      </w:r>
      <w:proofErr w:type="spellStart"/>
      <w:r w:rsidRPr="00C3498D">
        <w:rPr>
          <w:rFonts w:asciiTheme="majorHAnsi" w:hAnsiTheme="majorHAnsi" w:cs="Arial"/>
          <w:sz w:val="22"/>
          <w:szCs w:val="22"/>
        </w:rPr>
        <w:t>OSCs</w:t>
      </w:r>
      <w:proofErr w:type="spellEnd"/>
      <w:r w:rsidRPr="00C3498D">
        <w:rPr>
          <w:rFonts w:asciiTheme="majorHAnsi" w:hAnsiTheme="majorHAnsi" w:cs="Arial"/>
          <w:sz w:val="22"/>
          <w:szCs w:val="22"/>
        </w:rPr>
        <w:t xml:space="preserve"> deverão ser encaminhadas em envelope lacrado, via postal (SEDEX ou carta registrada com aviso de recebimento) ou pessoalmente, dirigida à Comissão de Seleção do Chamamento Público, na Secretaria Municipal</w:t>
      </w:r>
      <w:r w:rsidRPr="00C3498D">
        <w:rPr>
          <w:rFonts w:asciiTheme="majorHAnsi" w:hAnsiTheme="majorHAnsi" w:cs="Arial"/>
          <w:spacing w:val="5"/>
          <w:sz w:val="22"/>
          <w:szCs w:val="22"/>
        </w:rPr>
        <w:t xml:space="preserve"> </w:t>
      </w:r>
      <w:r w:rsidRPr="00C3498D">
        <w:rPr>
          <w:rFonts w:asciiTheme="majorHAnsi" w:hAnsiTheme="majorHAnsi" w:cs="Arial"/>
          <w:sz w:val="22"/>
          <w:szCs w:val="22"/>
        </w:rPr>
        <w:t>de Assistência Social,</w:t>
      </w:r>
      <w:r w:rsidRPr="00C3498D">
        <w:rPr>
          <w:rFonts w:asciiTheme="majorHAnsi" w:hAnsiTheme="majorHAnsi" w:cs="Arial"/>
          <w:spacing w:val="5"/>
          <w:sz w:val="22"/>
          <w:szCs w:val="22"/>
        </w:rPr>
        <w:t xml:space="preserve"> </w:t>
      </w:r>
      <w:r w:rsidRPr="00C3498D">
        <w:rPr>
          <w:rFonts w:asciiTheme="majorHAnsi" w:hAnsiTheme="majorHAnsi" w:cs="Arial"/>
          <w:sz w:val="22"/>
          <w:szCs w:val="22"/>
        </w:rPr>
        <w:t>no</w:t>
      </w:r>
      <w:r w:rsidRPr="00C3498D">
        <w:rPr>
          <w:rFonts w:asciiTheme="majorHAnsi" w:hAnsiTheme="majorHAnsi" w:cs="Arial"/>
          <w:spacing w:val="5"/>
          <w:sz w:val="22"/>
          <w:szCs w:val="22"/>
        </w:rPr>
        <w:t xml:space="preserve"> </w:t>
      </w:r>
      <w:r w:rsidRPr="00C3498D">
        <w:rPr>
          <w:rFonts w:asciiTheme="majorHAnsi" w:hAnsiTheme="majorHAnsi" w:cs="Arial"/>
          <w:sz w:val="22"/>
          <w:szCs w:val="22"/>
        </w:rPr>
        <w:t>seguinte</w:t>
      </w:r>
      <w:r w:rsidRPr="00C3498D">
        <w:rPr>
          <w:rFonts w:asciiTheme="majorHAnsi" w:hAnsiTheme="majorHAnsi" w:cs="Arial"/>
          <w:spacing w:val="5"/>
          <w:sz w:val="22"/>
          <w:szCs w:val="22"/>
        </w:rPr>
        <w:t xml:space="preserve"> </w:t>
      </w:r>
      <w:r w:rsidRPr="00C3498D">
        <w:rPr>
          <w:rFonts w:asciiTheme="majorHAnsi" w:hAnsiTheme="majorHAnsi" w:cs="Arial"/>
          <w:sz w:val="22"/>
          <w:szCs w:val="22"/>
        </w:rPr>
        <w:t>endereço:</w:t>
      </w:r>
      <w:r w:rsidRPr="00C3498D">
        <w:rPr>
          <w:rFonts w:asciiTheme="majorHAnsi" w:hAnsiTheme="majorHAnsi" w:cs="Arial"/>
          <w:spacing w:val="5"/>
          <w:sz w:val="22"/>
          <w:szCs w:val="22"/>
        </w:rPr>
        <w:t xml:space="preserve"> </w:t>
      </w:r>
      <w:r w:rsidRPr="00C3498D">
        <w:rPr>
          <w:rFonts w:asciiTheme="majorHAnsi" w:hAnsiTheme="majorHAnsi" w:cs="Arial"/>
          <w:sz w:val="22"/>
          <w:szCs w:val="22"/>
        </w:rPr>
        <w:t xml:space="preserve">Rua Bandeirantes, 111. Centro, Araçatuba – SP, CEP: 16.010-090, de segunda a sexta feira, no horário das 08h00 às 17h00, no período de </w:t>
      </w:r>
      <w:r w:rsidR="00B010C2" w:rsidRPr="00C3498D">
        <w:rPr>
          <w:rFonts w:asciiTheme="majorHAnsi" w:hAnsiTheme="majorHAnsi" w:cs="Arial"/>
          <w:sz w:val="22"/>
          <w:szCs w:val="22"/>
        </w:rPr>
        <w:t>09/03/2020 à 07/04/2020.</w:t>
      </w:r>
    </w:p>
    <w:p w:rsidR="00754F03" w:rsidRDefault="00754F03" w:rsidP="005A5E7B">
      <w:pPr>
        <w:pStyle w:val="PargrafodaLista"/>
        <w:tabs>
          <w:tab w:val="left" w:pos="1294"/>
        </w:tabs>
        <w:spacing w:before="115"/>
        <w:ind w:left="0"/>
        <w:jc w:val="both"/>
      </w:pPr>
      <w:r w:rsidRPr="00C3498D">
        <w:rPr>
          <w:rFonts w:asciiTheme="majorHAnsi" w:hAnsiTheme="majorHAnsi" w:cs="Arial"/>
          <w:sz w:val="22"/>
          <w:szCs w:val="22"/>
        </w:rPr>
        <w:t>O edital da Chamada Pública</w:t>
      </w:r>
      <w:r w:rsidR="00D42BD0" w:rsidRPr="00C3498D">
        <w:rPr>
          <w:rFonts w:asciiTheme="majorHAnsi" w:hAnsiTheme="majorHAnsi" w:cs="Arial"/>
          <w:sz w:val="22"/>
          <w:szCs w:val="22"/>
        </w:rPr>
        <w:t>,</w:t>
      </w:r>
      <w:r w:rsidRPr="00C3498D">
        <w:rPr>
          <w:rFonts w:asciiTheme="majorHAnsi" w:hAnsiTheme="majorHAnsi" w:cs="Arial"/>
          <w:sz w:val="22"/>
          <w:szCs w:val="22"/>
        </w:rPr>
        <w:t xml:space="preserve"> na íntegra</w:t>
      </w:r>
      <w:r w:rsidR="00D42BD0" w:rsidRPr="00C3498D">
        <w:rPr>
          <w:rFonts w:asciiTheme="majorHAnsi" w:hAnsiTheme="majorHAnsi" w:cs="Arial"/>
          <w:sz w:val="22"/>
          <w:szCs w:val="22"/>
        </w:rPr>
        <w:t>,</w:t>
      </w:r>
      <w:r w:rsidRPr="00C3498D">
        <w:rPr>
          <w:rFonts w:asciiTheme="majorHAnsi" w:hAnsiTheme="majorHAnsi" w:cs="Arial"/>
          <w:sz w:val="22"/>
          <w:szCs w:val="22"/>
        </w:rPr>
        <w:t xml:space="preserve"> encontra-se à disposição na Secretaria Municipal de </w:t>
      </w:r>
      <w:r w:rsidR="00F733CE" w:rsidRPr="00C3498D">
        <w:rPr>
          <w:rFonts w:asciiTheme="majorHAnsi" w:hAnsiTheme="majorHAnsi" w:cs="Arial"/>
          <w:sz w:val="22"/>
          <w:szCs w:val="22"/>
        </w:rPr>
        <w:t>Assistência Social</w:t>
      </w:r>
      <w:r w:rsidRPr="00C3498D">
        <w:rPr>
          <w:rFonts w:asciiTheme="majorHAnsi" w:hAnsiTheme="majorHAnsi" w:cs="Arial"/>
          <w:sz w:val="22"/>
          <w:szCs w:val="22"/>
        </w:rPr>
        <w:t xml:space="preserve"> do Município de Araçatuba, podendo ser retirado gratuitamente</w:t>
      </w:r>
      <w:r w:rsidR="00EC6C9C" w:rsidRPr="00C3498D">
        <w:rPr>
          <w:rFonts w:asciiTheme="majorHAnsi" w:hAnsiTheme="majorHAnsi" w:cs="Arial"/>
          <w:sz w:val="22"/>
          <w:szCs w:val="22"/>
        </w:rPr>
        <w:t>,</w:t>
      </w:r>
      <w:r w:rsidRPr="00C3498D">
        <w:rPr>
          <w:rFonts w:asciiTheme="majorHAnsi" w:hAnsiTheme="majorHAnsi" w:cs="Arial"/>
          <w:sz w:val="22"/>
          <w:szCs w:val="22"/>
        </w:rPr>
        <w:t xml:space="preserve"> mediante apresentação CD-ROM, para cópia eletrônica do Edital, em </w:t>
      </w:r>
      <w:r w:rsidR="00A42015" w:rsidRPr="00C3498D">
        <w:rPr>
          <w:rFonts w:asciiTheme="majorHAnsi" w:hAnsiTheme="majorHAnsi" w:cs="Arial"/>
          <w:sz w:val="22"/>
          <w:szCs w:val="22"/>
        </w:rPr>
        <w:t xml:space="preserve">05 </w:t>
      </w:r>
      <w:r w:rsidRPr="00C3498D">
        <w:rPr>
          <w:rFonts w:asciiTheme="majorHAnsi" w:hAnsiTheme="majorHAnsi" w:cs="Arial"/>
          <w:sz w:val="22"/>
          <w:szCs w:val="22"/>
        </w:rPr>
        <w:t>dias úteis, no período das 08h30min às 16h30min</w:t>
      </w:r>
      <w:r w:rsidR="00F3752D" w:rsidRPr="00C3498D">
        <w:rPr>
          <w:rFonts w:asciiTheme="majorHAnsi" w:hAnsiTheme="majorHAnsi" w:cs="Arial"/>
          <w:sz w:val="22"/>
          <w:szCs w:val="22"/>
        </w:rPr>
        <w:t>,</w:t>
      </w:r>
      <w:r w:rsidRPr="00C3498D">
        <w:rPr>
          <w:rFonts w:asciiTheme="majorHAnsi" w:hAnsiTheme="majorHAnsi" w:cs="Arial"/>
          <w:sz w:val="22"/>
          <w:szCs w:val="22"/>
        </w:rPr>
        <w:t xml:space="preserve"> ou através do site: </w:t>
      </w:r>
      <w:hyperlink r:id="rId7" w:history="1">
        <w:r w:rsidR="00003C32" w:rsidRPr="00C20DF8">
          <w:rPr>
            <w:rStyle w:val="Hyperlink"/>
          </w:rPr>
          <w:t>https://aracatuba.sp.gov.br/?edmc=18862</w:t>
        </w:r>
      </w:hyperlink>
    </w:p>
    <w:p w:rsidR="00003C32" w:rsidRPr="00C3498D" w:rsidRDefault="00003C32" w:rsidP="005A5E7B">
      <w:pPr>
        <w:pStyle w:val="PargrafodaLista"/>
        <w:tabs>
          <w:tab w:val="left" w:pos="1294"/>
        </w:tabs>
        <w:spacing w:before="115"/>
        <w:ind w:left="0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754F03" w:rsidRPr="00C3498D" w:rsidRDefault="00754F03" w:rsidP="00754F03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11F16" w:rsidRPr="00C3498D" w:rsidRDefault="00011F16" w:rsidP="00754F03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2508A5" w:rsidRPr="00C3498D" w:rsidRDefault="00754F03" w:rsidP="00F3752D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C3498D">
        <w:rPr>
          <w:rFonts w:asciiTheme="majorHAnsi" w:hAnsiTheme="majorHAnsi"/>
          <w:sz w:val="22"/>
          <w:szCs w:val="22"/>
        </w:rPr>
        <w:t>Araçatuba</w:t>
      </w:r>
      <w:r w:rsidRPr="00C3498D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B010C2" w:rsidRPr="00C3498D">
        <w:rPr>
          <w:rFonts w:asciiTheme="majorHAnsi" w:hAnsiTheme="majorHAnsi"/>
          <w:color w:val="auto"/>
          <w:sz w:val="22"/>
          <w:szCs w:val="22"/>
        </w:rPr>
        <w:t>09</w:t>
      </w:r>
      <w:r w:rsidRPr="00C3498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C3498D">
        <w:rPr>
          <w:rFonts w:asciiTheme="majorHAnsi" w:hAnsiTheme="majorHAnsi"/>
          <w:sz w:val="22"/>
          <w:szCs w:val="22"/>
        </w:rPr>
        <w:t>de</w:t>
      </w:r>
      <w:r w:rsidR="00A42015" w:rsidRPr="00C3498D">
        <w:rPr>
          <w:rFonts w:asciiTheme="majorHAnsi" w:hAnsiTheme="majorHAnsi"/>
          <w:sz w:val="22"/>
          <w:szCs w:val="22"/>
        </w:rPr>
        <w:t xml:space="preserve"> </w:t>
      </w:r>
      <w:r w:rsidR="00FB0ED9" w:rsidRPr="00C3498D">
        <w:rPr>
          <w:rFonts w:asciiTheme="majorHAnsi" w:hAnsiTheme="majorHAnsi"/>
          <w:sz w:val="22"/>
          <w:szCs w:val="22"/>
        </w:rPr>
        <w:t>março</w:t>
      </w:r>
      <w:r w:rsidR="004A3C94" w:rsidRPr="00C3498D">
        <w:rPr>
          <w:rFonts w:asciiTheme="majorHAnsi" w:hAnsiTheme="majorHAnsi"/>
          <w:sz w:val="22"/>
          <w:szCs w:val="22"/>
        </w:rPr>
        <w:t xml:space="preserve"> d</w:t>
      </w:r>
      <w:r w:rsidR="00A44EEA" w:rsidRPr="00C3498D">
        <w:rPr>
          <w:rFonts w:asciiTheme="majorHAnsi" w:hAnsiTheme="majorHAnsi"/>
          <w:sz w:val="22"/>
          <w:szCs w:val="22"/>
        </w:rPr>
        <w:t xml:space="preserve">e </w:t>
      </w:r>
      <w:r w:rsidRPr="00C3498D">
        <w:rPr>
          <w:rFonts w:asciiTheme="majorHAnsi" w:hAnsiTheme="majorHAnsi"/>
          <w:sz w:val="22"/>
          <w:szCs w:val="22"/>
        </w:rPr>
        <w:t>20</w:t>
      </w:r>
      <w:r w:rsidR="00074897" w:rsidRPr="00C3498D">
        <w:rPr>
          <w:rFonts w:asciiTheme="majorHAnsi" w:hAnsiTheme="majorHAnsi"/>
          <w:sz w:val="22"/>
          <w:szCs w:val="22"/>
        </w:rPr>
        <w:t>20</w:t>
      </w:r>
    </w:p>
    <w:p w:rsidR="00011F16" w:rsidRPr="00C3498D" w:rsidRDefault="002508A5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  <w:r w:rsidRPr="00C3498D">
        <w:rPr>
          <w:rFonts w:asciiTheme="majorHAnsi" w:hAnsiTheme="majorHAnsi" w:cs="Arial"/>
          <w:sz w:val="22"/>
          <w:szCs w:val="22"/>
        </w:rPr>
        <w:tab/>
      </w:r>
      <w:r w:rsidRPr="00C3498D">
        <w:rPr>
          <w:rFonts w:asciiTheme="majorHAnsi" w:hAnsiTheme="majorHAnsi" w:cs="Arial"/>
          <w:sz w:val="22"/>
          <w:szCs w:val="22"/>
        </w:rPr>
        <w:tab/>
      </w:r>
      <w:r w:rsidR="00754F03" w:rsidRPr="00C3498D">
        <w:rPr>
          <w:rFonts w:asciiTheme="majorHAnsi" w:hAnsiTheme="majorHAnsi" w:cs="Arial"/>
          <w:sz w:val="22"/>
          <w:szCs w:val="22"/>
        </w:rPr>
        <w:tab/>
      </w:r>
    </w:p>
    <w:p w:rsidR="00011F16" w:rsidRPr="00C3498D" w:rsidRDefault="00011F16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011F16" w:rsidRPr="00C3498D" w:rsidRDefault="00011F16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011F16" w:rsidRPr="00C3498D" w:rsidRDefault="00011F16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2508A5" w:rsidRPr="00C3498D" w:rsidRDefault="00074897" w:rsidP="00B010C2">
      <w:pPr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C3498D">
        <w:rPr>
          <w:rFonts w:asciiTheme="majorHAnsi" w:hAnsiTheme="majorHAnsi" w:cs="Arial"/>
          <w:b/>
          <w:sz w:val="22"/>
          <w:szCs w:val="22"/>
        </w:rPr>
        <w:t>SUZELI DEN</w:t>
      </w:r>
      <w:r w:rsidR="00003C32">
        <w:rPr>
          <w:rFonts w:asciiTheme="majorHAnsi" w:hAnsiTheme="majorHAnsi" w:cs="Arial"/>
          <w:b/>
          <w:sz w:val="22"/>
          <w:szCs w:val="22"/>
        </w:rPr>
        <w:t>Y</w:t>
      </w:r>
      <w:r w:rsidRPr="00C3498D">
        <w:rPr>
          <w:rFonts w:asciiTheme="majorHAnsi" w:hAnsiTheme="majorHAnsi" w:cs="Arial"/>
          <w:b/>
          <w:sz w:val="22"/>
          <w:szCs w:val="22"/>
        </w:rPr>
        <w:t>S DE OLIVEIRA</w:t>
      </w:r>
    </w:p>
    <w:p w:rsidR="00DC3F2D" w:rsidRPr="00C3498D" w:rsidRDefault="002508A5" w:rsidP="00B010C2">
      <w:pPr>
        <w:ind w:left="284"/>
        <w:jc w:val="center"/>
        <w:rPr>
          <w:rFonts w:asciiTheme="majorHAnsi" w:hAnsiTheme="majorHAnsi" w:cs="Arial"/>
          <w:sz w:val="22"/>
          <w:szCs w:val="22"/>
        </w:rPr>
      </w:pPr>
      <w:r w:rsidRPr="00C3498D">
        <w:rPr>
          <w:rFonts w:asciiTheme="majorHAnsi" w:hAnsiTheme="majorHAnsi" w:cs="Arial"/>
          <w:sz w:val="22"/>
          <w:szCs w:val="22"/>
        </w:rPr>
        <w:t>Secretária Municipal de Assistência Social</w:t>
      </w:r>
    </w:p>
    <w:sectPr w:rsidR="00DC3F2D" w:rsidRPr="00C3498D" w:rsidSect="0019469D">
      <w:headerReference w:type="default" r:id="rId8"/>
      <w:pgSz w:w="11907" w:h="16840" w:code="9"/>
      <w:pgMar w:top="2552" w:right="1134" w:bottom="567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36" w:rsidRDefault="00443236" w:rsidP="0091519C">
      <w:r>
        <w:separator/>
      </w:r>
    </w:p>
  </w:endnote>
  <w:endnote w:type="continuationSeparator" w:id="0">
    <w:p w:rsidR="00443236" w:rsidRDefault="00443236" w:rsidP="009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36" w:rsidRDefault="00443236" w:rsidP="0091519C">
      <w:r>
        <w:separator/>
      </w:r>
    </w:p>
  </w:footnote>
  <w:footnote w:type="continuationSeparator" w:id="0">
    <w:p w:rsidR="00443236" w:rsidRDefault="00443236" w:rsidP="0091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92"/>
      <w:gridCol w:w="236"/>
      <w:gridCol w:w="1750"/>
    </w:tblGrid>
    <w:tr w:rsidR="00A42015" w:rsidRPr="00A42015" w:rsidTr="00FA20F1">
      <w:trPr>
        <w:trHeight w:val="2058"/>
        <w:jc w:val="center"/>
      </w:trPr>
      <w:tc>
        <w:tcPr>
          <w:tcW w:w="8592" w:type="dxa"/>
          <w:tcBorders>
            <w:top w:val="nil"/>
            <w:left w:val="nil"/>
            <w:bottom w:val="nil"/>
            <w:right w:val="nil"/>
          </w:tcBorders>
        </w:tcPr>
        <w:p w:rsidR="00A42015" w:rsidRPr="00A42015" w:rsidRDefault="00A42015" w:rsidP="00A42015">
          <w:pPr>
            <w:jc w:val="center"/>
            <w:rPr>
              <w:rFonts w:ascii="Arial" w:hAnsi="Arial" w:cs="Arial"/>
              <w:color w:val="auto"/>
              <w:sz w:val="32"/>
              <w:szCs w:val="32"/>
            </w:rPr>
          </w:pPr>
        </w:p>
        <w:p w:rsidR="00A42015" w:rsidRPr="00A42015" w:rsidRDefault="00A42015" w:rsidP="00A42015">
          <w:pPr>
            <w:jc w:val="center"/>
            <w:rPr>
              <w:rFonts w:ascii="Times New Roman" w:hAnsi="Times New Roman" w:cs="Times New Roman"/>
              <w:color w:val="808080"/>
              <w:sz w:val="32"/>
              <w:szCs w:val="32"/>
            </w:rPr>
          </w:pPr>
          <w:r w:rsidRPr="00B010C2">
            <w:rPr>
              <w:rFonts w:ascii="Arial" w:hAnsi="Arial" w:cs="Arial"/>
              <w:color w:val="auto"/>
              <w:sz w:val="56"/>
              <w:szCs w:val="32"/>
            </w:rPr>
            <w:t>SECRETARIA MUNICIPAL DE ASSISTÊNCIA SOCIAL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</w:tc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auto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auto"/>
              <w:sz w:val="24"/>
            </w:rPr>
          </w:pPr>
          <w:r w:rsidRPr="00A42015">
            <w:rPr>
              <w:rFonts w:ascii="Times New Roman" w:hAnsi="Times New Roman" w:cs="Times New Roman"/>
              <w:noProof/>
              <w:color w:val="auto"/>
              <w:sz w:val="24"/>
            </w:rPr>
            <w:drawing>
              <wp:inline distT="0" distB="0" distL="0" distR="0" wp14:anchorId="2D242B9D" wp14:editId="5FA9DF5B">
                <wp:extent cx="882650" cy="903605"/>
                <wp:effectExtent l="19050" t="0" r="0" b="0"/>
                <wp:docPr id="2" name="Imagem 2" descr="brasao_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asao_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19C" w:rsidRDefault="009151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DD"/>
    <w:multiLevelType w:val="hybridMultilevel"/>
    <w:tmpl w:val="3B048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703A"/>
    <w:multiLevelType w:val="hybridMultilevel"/>
    <w:tmpl w:val="66344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AD6"/>
    <w:multiLevelType w:val="multilevel"/>
    <w:tmpl w:val="8FD69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3D28CB"/>
    <w:multiLevelType w:val="hybridMultilevel"/>
    <w:tmpl w:val="5D52AA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B60ED8"/>
    <w:multiLevelType w:val="hybridMultilevel"/>
    <w:tmpl w:val="2EB89B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8511A3"/>
    <w:multiLevelType w:val="hybridMultilevel"/>
    <w:tmpl w:val="AFC80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5"/>
    <w:rsid w:val="00003C32"/>
    <w:rsid w:val="000078EF"/>
    <w:rsid w:val="0001068B"/>
    <w:rsid w:val="00011F16"/>
    <w:rsid w:val="00015C4B"/>
    <w:rsid w:val="00030A56"/>
    <w:rsid w:val="00041CDA"/>
    <w:rsid w:val="0004779F"/>
    <w:rsid w:val="00052E9B"/>
    <w:rsid w:val="00054C05"/>
    <w:rsid w:val="00064B52"/>
    <w:rsid w:val="00070105"/>
    <w:rsid w:val="00074897"/>
    <w:rsid w:val="00074EE9"/>
    <w:rsid w:val="00084F55"/>
    <w:rsid w:val="000947F7"/>
    <w:rsid w:val="000962A1"/>
    <w:rsid w:val="00096D7D"/>
    <w:rsid w:val="000A1035"/>
    <w:rsid w:val="000A5C0C"/>
    <w:rsid w:val="000B5AFC"/>
    <w:rsid w:val="000C2678"/>
    <w:rsid w:val="000E1D01"/>
    <w:rsid w:val="00107694"/>
    <w:rsid w:val="00145F5E"/>
    <w:rsid w:val="001469AC"/>
    <w:rsid w:val="001547D3"/>
    <w:rsid w:val="00187709"/>
    <w:rsid w:val="0019469D"/>
    <w:rsid w:val="001B3AB6"/>
    <w:rsid w:val="001B54A0"/>
    <w:rsid w:val="001C30A0"/>
    <w:rsid w:val="001C7092"/>
    <w:rsid w:val="001D61DE"/>
    <w:rsid w:val="001E0502"/>
    <w:rsid w:val="001F1CF6"/>
    <w:rsid w:val="001F3F6C"/>
    <w:rsid w:val="00200266"/>
    <w:rsid w:val="00205944"/>
    <w:rsid w:val="00213804"/>
    <w:rsid w:val="00214743"/>
    <w:rsid w:val="00215CD7"/>
    <w:rsid w:val="0021651F"/>
    <w:rsid w:val="00243251"/>
    <w:rsid w:val="00246A39"/>
    <w:rsid w:val="00246F4C"/>
    <w:rsid w:val="002508A5"/>
    <w:rsid w:val="002732F1"/>
    <w:rsid w:val="002902EC"/>
    <w:rsid w:val="002A1D0C"/>
    <w:rsid w:val="002A4B10"/>
    <w:rsid w:val="002A761F"/>
    <w:rsid w:val="002A7C88"/>
    <w:rsid w:val="002B206B"/>
    <w:rsid w:val="002B74C4"/>
    <w:rsid w:val="002D71DC"/>
    <w:rsid w:val="002E05FA"/>
    <w:rsid w:val="0035104A"/>
    <w:rsid w:val="00354238"/>
    <w:rsid w:val="0039000F"/>
    <w:rsid w:val="003902E8"/>
    <w:rsid w:val="003A3B38"/>
    <w:rsid w:val="003A7390"/>
    <w:rsid w:val="003B08CB"/>
    <w:rsid w:val="003B2C30"/>
    <w:rsid w:val="003B75F0"/>
    <w:rsid w:val="003D6B70"/>
    <w:rsid w:val="003F19A7"/>
    <w:rsid w:val="00410C10"/>
    <w:rsid w:val="00412CF6"/>
    <w:rsid w:val="00443236"/>
    <w:rsid w:val="004444F3"/>
    <w:rsid w:val="004565EC"/>
    <w:rsid w:val="004760C5"/>
    <w:rsid w:val="00495848"/>
    <w:rsid w:val="004A3C94"/>
    <w:rsid w:val="004A430D"/>
    <w:rsid w:val="004E09DC"/>
    <w:rsid w:val="004E1E73"/>
    <w:rsid w:val="004E3BD5"/>
    <w:rsid w:val="004E5833"/>
    <w:rsid w:val="004E634B"/>
    <w:rsid w:val="004E6AEB"/>
    <w:rsid w:val="004F239B"/>
    <w:rsid w:val="00502BD1"/>
    <w:rsid w:val="0050646B"/>
    <w:rsid w:val="00515BAD"/>
    <w:rsid w:val="00523857"/>
    <w:rsid w:val="005470AD"/>
    <w:rsid w:val="00553DE8"/>
    <w:rsid w:val="00575EB8"/>
    <w:rsid w:val="00591D44"/>
    <w:rsid w:val="005A5E7B"/>
    <w:rsid w:val="005D4081"/>
    <w:rsid w:val="005D4A5F"/>
    <w:rsid w:val="00607DC7"/>
    <w:rsid w:val="00610E3B"/>
    <w:rsid w:val="00635F17"/>
    <w:rsid w:val="00640675"/>
    <w:rsid w:val="00643BA2"/>
    <w:rsid w:val="0066001C"/>
    <w:rsid w:val="00690B6E"/>
    <w:rsid w:val="006930DB"/>
    <w:rsid w:val="006A688C"/>
    <w:rsid w:val="006D3BB4"/>
    <w:rsid w:val="006D4230"/>
    <w:rsid w:val="006D443B"/>
    <w:rsid w:val="006D6F4D"/>
    <w:rsid w:val="006D72AF"/>
    <w:rsid w:val="006F2871"/>
    <w:rsid w:val="007063C3"/>
    <w:rsid w:val="007139CA"/>
    <w:rsid w:val="00713A26"/>
    <w:rsid w:val="00713A45"/>
    <w:rsid w:val="00713FF7"/>
    <w:rsid w:val="007230C4"/>
    <w:rsid w:val="00723C92"/>
    <w:rsid w:val="0072482F"/>
    <w:rsid w:val="00724D63"/>
    <w:rsid w:val="00724E88"/>
    <w:rsid w:val="00727387"/>
    <w:rsid w:val="00734E4E"/>
    <w:rsid w:val="00744E74"/>
    <w:rsid w:val="00747567"/>
    <w:rsid w:val="00754F03"/>
    <w:rsid w:val="007662BF"/>
    <w:rsid w:val="00774B90"/>
    <w:rsid w:val="00793351"/>
    <w:rsid w:val="00793C2C"/>
    <w:rsid w:val="007A2E5B"/>
    <w:rsid w:val="007B13F1"/>
    <w:rsid w:val="007B3DE3"/>
    <w:rsid w:val="007C0B5A"/>
    <w:rsid w:val="007D3D4A"/>
    <w:rsid w:val="007E47B4"/>
    <w:rsid w:val="007F5942"/>
    <w:rsid w:val="00805140"/>
    <w:rsid w:val="00815698"/>
    <w:rsid w:val="00843DF6"/>
    <w:rsid w:val="00845FA9"/>
    <w:rsid w:val="00866958"/>
    <w:rsid w:val="0087439B"/>
    <w:rsid w:val="008773EB"/>
    <w:rsid w:val="008856C8"/>
    <w:rsid w:val="00890E0E"/>
    <w:rsid w:val="00897902"/>
    <w:rsid w:val="008B249F"/>
    <w:rsid w:val="008B7927"/>
    <w:rsid w:val="008C7DF0"/>
    <w:rsid w:val="008D3F25"/>
    <w:rsid w:val="008E079E"/>
    <w:rsid w:val="008E2375"/>
    <w:rsid w:val="00901EEF"/>
    <w:rsid w:val="0091519C"/>
    <w:rsid w:val="0092439F"/>
    <w:rsid w:val="00957CB6"/>
    <w:rsid w:val="0096741D"/>
    <w:rsid w:val="0098070E"/>
    <w:rsid w:val="009870AE"/>
    <w:rsid w:val="009910D3"/>
    <w:rsid w:val="0099648B"/>
    <w:rsid w:val="009C190A"/>
    <w:rsid w:val="009C208E"/>
    <w:rsid w:val="009C3C0A"/>
    <w:rsid w:val="009C4DB0"/>
    <w:rsid w:val="009F265A"/>
    <w:rsid w:val="00A0102F"/>
    <w:rsid w:val="00A12B76"/>
    <w:rsid w:val="00A20B65"/>
    <w:rsid w:val="00A2279C"/>
    <w:rsid w:val="00A31EA0"/>
    <w:rsid w:val="00A42015"/>
    <w:rsid w:val="00A423CE"/>
    <w:rsid w:val="00A44EEA"/>
    <w:rsid w:val="00A609EC"/>
    <w:rsid w:val="00A62A54"/>
    <w:rsid w:val="00A70E7A"/>
    <w:rsid w:val="00A721E3"/>
    <w:rsid w:val="00A9685E"/>
    <w:rsid w:val="00AA7661"/>
    <w:rsid w:val="00AB59AD"/>
    <w:rsid w:val="00AD6AC3"/>
    <w:rsid w:val="00AE18D9"/>
    <w:rsid w:val="00AE6A5D"/>
    <w:rsid w:val="00AE7799"/>
    <w:rsid w:val="00B010C2"/>
    <w:rsid w:val="00B3410C"/>
    <w:rsid w:val="00B36DF5"/>
    <w:rsid w:val="00B71BE7"/>
    <w:rsid w:val="00BA5465"/>
    <w:rsid w:val="00BA5495"/>
    <w:rsid w:val="00BA62B2"/>
    <w:rsid w:val="00BB5F4E"/>
    <w:rsid w:val="00BC1244"/>
    <w:rsid w:val="00BD0497"/>
    <w:rsid w:val="00BD213C"/>
    <w:rsid w:val="00BD391E"/>
    <w:rsid w:val="00BD5003"/>
    <w:rsid w:val="00BE2CE2"/>
    <w:rsid w:val="00C26D34"/>
    <w:rsid w:val="00C3498D"/>
    <w:rsid w:val="00C6723C"/>
    <w:rsid w:val="00C75C56"/>
    <w:rsid w:val="00C96DF8"/>
    <w:rsid w:val="00CB1CFF"/>
    <w:rsid w:val="00CB50DE"/>
    <w:rsid w:val="00CC361B"/>
    <w:rsid w:val="00CD10C2"/>
    <w:rsid w:val="00CF3877"/>
    <w:rsid w:val="00D0668D"/>
    <w:rsid w:val="00D07C5D"/>
    <w:rsid w:val="00D20117"/>
    <w:rsid w:val="00D25E7B"/>
    <w:rsid w:val="00D369E6"/>
    <w:rsid w:val="00D41B80"/>
    <w:rsid w:val="00D42BD0"/>
    <w:rsid w:val="00D51E34"/>
    <w:rsid w:val="00D5543F"/>
    <w:rsid w:val="00D85632"/>
    <w:rsid w:val="00D868BE"/>
    <w:rsid w:val="00D91A0E"/>
    <w:rsid w:val="00DA21A3"/>
    <w:rsid w:val="00DA3F7A"/>
    <w:rsid w:val="00DB016A"/>
    <w:rsid w:val="00DB23A4"/>
    <w:rsid w:val="00DB7F00"/>
    <w:rsid w:val="00DC1C50"/>
    <w:rsid w:val="00DC1F00"/>
    <w:rsid w:val="00DC3F2D"/>
    <w:rsid w:val="00DD4D67"/>
    <w:rsid w:val="00DE2906"/>
    <w:rsid w:val="00DE7164"/>
    <w:rsid w:val="00DF1975"/>
    <w:rsid w:val="00E0466F"/>
    <w:rsid w:val="00E0690B"/>
    <w:rsid w:val="00E22C24"/>
    <w:rsid w:val="00E25BF2"/>
    <w:rsid w:val="00E37684"/>
    <w:rsid w:val="00E425D5"/>
    <w:rsid w:val="00E72EF5"/>
    <w:rsid w:val="00E80340"/>
    <w:rsid w:val="00E84BB8"/>
    <w:rsid w:val="00E97118"/>
    <w:rsid w:val="00EB1CB0"/>
    <w:rsid w:val="00EB6134"/>
    <w:rsid w:val="00EC6AD3"/>
    <w:rsid w:val="00EC6C9C"/>
    <w:rsid w:val="00EC7FB0"/>
    <w:rsid w:val="00ED7563"/>
    <w:rsid w:val="00EE1248"/>
    <w:rsid w:val="00EF385F"/>
    <w:rsid w:val="00F052F5"/>
    <w:rsid w:val="00F06BCF"/>
    <w:rsid w:val="00F26EB2"/>
    <w:rsid w:val="00F3752D"/>
    <w:rsid w:val="00F67155"/>
    <w:rsid w:val="00F733CE"/>
    <w:rsid w:val="00F80224"/>
    <w:rsid w:val="00F826CB"/>
    <w:rsid w:val="00F91005"/>
    <w:rsid w:val="00F9154A"/>
    <w:rsid w:val="00FA39ED"/>
    <w:rsid w:val="00FA4226"/>
    <w:rsid w:val="00FB025E"/>
    <w:rsid w:val="00FB0ED9"/>
    <w:rsid w:val="00FB35A5"/>
    <w:rsid w:val="00FE7272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0DEF"/>
  <w15:docId w15:val="{0DE8AFDF-7293-4B7F-B5C7-9DDA436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D5"/>
    <w:pPr>
      <w:spacing w:after="0" w:line="240" w:lineRule="auto"/>
    </w:pPr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25D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425D5"/>
    <w:pPr>
      <w:keepNext/>
      <w:jc w:val="center"/>
      <w:outlineLvl w:val="1"/>
    </w:pPr>
    <w:rPr>
      <w:rFonts w:ascii="Monotype Corsiva" w:hAnsi="Monotype Corsiva" w:cs="Times New Roman"/>
      <w:b/>
      <w:bCs/>
      <w:w w:val="95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E425D5"/>
    <w:pPr>
      <w:keepNext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25D5"/>
    <w:rPr>
      <w:rFonts w:ascii="Century" w:eastAsia="Times New Roman" w:hAnsi="Century" w:cs="Courier New"/>
      <w:b/>
      <w:bCs/>
      <w:color w:val="000000"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5D5"/>
    <w:rPr>
      <w:rFonts w:ascii="Monotype Corsiva" w:eastAsia="Times New Roman" w:hAnsi="Monotype Corsiva" w:cs="Times New Roman"/>
      <w:b/>
      <w:bCs/>
      <w:color w:val="000000"/>
      <w:w w:val="95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25D5"/>
    <w:rPr>
      <w:rFonts w:ascii="Century" w:eastAsia="Times New Roman" w:hAnsi="Century" w:cs="Courier New"/>
      <w:b/>
      <w:bCs/>
      <w:color w:val="000000"/>
      <w:sz w:val="2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5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5D5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A4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19C"/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5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19C"/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4F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754F0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F265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F265A"/>
    <w:rPr>
      <w:rFonts w:ascii="Century Gothic" w:eastAsiaTheme="minorEastAsia" w:hAnsi="Century Gothic" w:cs="Century Gothic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acatuba.sp.gov.br/?edmc=18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 Social</dc:creator>
  <cp:lastModifiedBy>Rodrigo Radighieri da Silva</cp:lastModifiedBy>
  <cp:revision>3</cp:revision>
  <cp:lastPrinted>2020-03-09T14:58:00Z</cp:lastPrinted>
  <dcterms:created xsi:type="dcterms:W3CDTF">2020-03-09T17:55:00Z</dcterms:created>
  <dcterms:modified xsi:type="dcterms:W3CDTF">2020-03-09T19:55:00Z</dcterms:modified>
</cp:coreProperties>
</file>